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A71" w:rsidRPr="001D3604" w:rsidRDefault="00847A71" w:rsidP="00847A71">
      <w:pPr>
        <w:jc w:val="both"/>
        <w:rPr>
          <w:rFonts w:ascii="Calibri" w:hAnsi="Calibri" w:cs="Calibri"/>
          <w:b/>
          <w:bCs/>
          <w:sz w:val="22"/>
          <w:szCs w:val="22"/>
        </w:rPr>
      </w:pPr>
    </w:p>
    <w:p w:rsidR="00847A71" w:rsidRPr="001D3604" w:rsidRDefault="00847A71" w:rsidP="00847A71">
      <w:pPr>
        <w:pStyle w:val="Heading1"/>
        <w:jc w:val="both"/>
        <w:rPr>
          <w:rFonts w:ascii="Calibri" w:hAnsi="Calibri" w:cs="Calibri"/>
          <w:sz w:val="22"/>
          <w:szCs w:val="22"/>
        </w:rPr>
      </w:pPr>
    </w:p>
    <w:p w:rsidR="00847A71" w:rsidRPr="001D3604" w:rsidRDefault="00847A71" w:rsidP="00847A71">
      <w:pPr>
        <w:pStyle w:val="Heading1"/>
        <w:jc w:val="both"/>
        <w:rPr>
          <w:rFonts w:ascii="Calibri" w:hAnsi="Calibri" w:cs="Calibri"/>
          <w:sz w:val="22"/>
          <w:szCs w:val="22"/>
        </w:rPr>
      </w:pPr>
    </w:p>
    <w:p w:rsidR="00847A71" w:rsidRPr="001D3604" w:rsidRDefault="00847A71" w:rsidP="00847A71">
      <w:pPr>
        <w:pStyle w:val="Heading1"/>
        <w:jc w:val="both"/>
        <w:rPr>
          <w:rFonts w:ascii="Calibri" w:hAnsi="Calibri" w:cs="Calibri"/>
          <w:sz w:val="22"/>
          <w:szCs w:val="22"/>
        </w:rPr>
      </w:pPr>
    </w:p>
    <w:p w:rsidR="00847A71" w:rsidRPr="001D3604" w:rsidRDefault="00847A71" w:rsidP="00847A71">
      <w:pPr>
        <w:pStyle w:val="Heading1"/>
        <w:jc w:val="both"/>
        <w:rPr>
          <w:rFonts w:ascii="Calibri" w:hAnsi="Calibri" w:cs="Calibri"/>
          <w:sz w:val="22"/>
          <w:szCs w:val="22"/>
        </w:rPr>
      </w:pPr>
    </w:p>
    <w:p w:rsidR="00847A71" w:rsidRPr="001D3604" w:rsidRDefault="00847A71" w:rsidP="00847A71">
      <w:pPr>
        <w:ind w:left="-426"/>
        <w:jc w:val="center"/>
        <w:rPr>
          <w:rFonts w:ascii="Calibri" w:eastAsia="Calibri" w:hAnsi="Calibri" w:cs="Calibri"/>
          <w:b/>
          <w:sz w:val="22"/>
          <w:szCs w:val="22"/>
        </w:rPr>
      </w:pPr>
      <w:r w:rsidRPr="001D3604">
        <w:rPr>
          <w:rFonts w:ascii="Calibri" w:eastAsia="Calibri" w:hAnsi="Calibri" w:cs="Calibri"/>
          <w:b/>
          <w:sz w:val="22"/>
          <w:szCs w:val="22"/>
        </w:rPr>
        <w:t>Job Description</w:t>
      </w:r>
    </w:p>
    <w:p w:rsidR="00847A71" w:rsidRPr="001D3604" w:rsidRDefault="00847A71" w:rsidP="00847A71">
      <w:pPr>
        <w:jc w:val="both"/>
        <w:rPr>
          <w:rFonts w:ascii="Calibri" w:eastAsia="Calibri" w:hAnsi="Calibri" w:cs="Calibri"/>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7016"/>
      </w:tblGrid>
      <w:tr w:rsidR="00847A71" w:rsidRPr="001D3604" w:rsidTr="00847A71">
        <w:tc>
          <w:tcPr>
            <w:tcW w:w="3049"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Post Title</w:t>
            </w:r>
          </w:p>
        </w:tc>
        <w:tc>
          <w:tcPr>
            <w:tcW w:w="7016" w:type="dxa"/>
            <w:shd w:val="clear" w:color="auto" w:fill="auto"/>
          </w:tcPr>
          <w:p w:rsidR="00847A71" w:rsidRPr="001D3604" w:rsidRDefault="00847A71" w:rsidP="003A1E01">
            <w:pPr>
              <w:rPr>
                <w:rFonts w:ascii="Calibri" w:hAnsi="Calibri" w:cs="Calibri"/>
                <w:color w:val="222222"/>
                <w:sz w:val="22"/>
                <w:szCs w:val="22"/>
              </w:rPr>
            </w:pPr>
            <w:r w:rsidRPr="00371D1E">
              <w:rPr>
                <w:rFonts w:ascii="Calibri" w:eastAsia="Calibri" w:hAnsi="Calibri" w:cs="Calibri"/>
                <w:sz w:val="22"/>
                <w:szCs w:val="22"/>
              </w:rPr>
              <w:t>Business Support</w:t>
            </w:r>
            <w:r>
              <w:rPr>
                <w:rFonts w:ascii="Calibri" w:eastAsia="Calibri" w:hAnsi="Calibri" w:cs="Calibri"/>
                <w:sz w:val="22"/>
                <w:szCs w:val="22"/>
              </w:rPr>
              <w:t xml:space="preserve"> Services </w:t>
            </w:r>
            <w:r>
              <w:rPr>
                <w:rFonts w:ascii="Calibri" w:eastAsia="Calibri" w:hAnsi="Calibri" w:cs="Calibri"/>
                <w:sz w:val="22"/>
                <w:szCs w:val="22"/>
              </w:rPr>
              <w:t>Administrator</w:t>
            </w:r>
          </w:p>
          <w:p w:rsidR="00847A71" w:rsidRPr="001D3604" w:rsidRDefault="00847A71" w:rsidP="003A1E01">
            <w:pPr>
              <w:rPr>
                <w:rFonts w:ascii="Calibri" w:hAnsi="Calibri" w:cs="Calibri"/>
                <w:color w:val="222222"/>
                <w:sz w:val="22"/>
                <w:szCs w:val="22"/>
              </w:rPr>
            </w:pPr>
          </w:p>
        </w:tc>
      </w:tr>
      <w:tr w:rsidR="00847A71" w:rsidRPr="001D3604" w:rsidTr="00847A71">
        <w:tc>
          <w:tcPr>
            <w:tcW w:w="3049"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Salary</w:t>
            </w:r>
          </w:p>
        </w:tc>
        <w:tc>
          <w:tcPr>
            <w:tcW w:w="7016" w:type="dxa"/>
            <w:shd w:val="clear" w:color="auto" w:fill="auto"/>
          </w:tcPr>
          <w:p w:rsidR="00847A71" w:rsidRPr="001D3604" w:rsidRDefault="00847A71" w:rsidP="003A1E01">
            <w:pPr>
              <w:rPr>
                <w:rFonts w:ascii="Calibri" w:eastAsia="Calibri" w:hAnsi="Calibri" w:cs="Calibri"/>
                <w:sz w:val="22"/>
                <w:szCs w:val="22"/>
              </w:rPr>
            </w:pPr>
            <w:r>
              <w:rPr>
                <w:rFonts w:ascii="Calibri" w:eastAsia="Calibri" w:hAnsi="Calibri" w:cs="Calibri"/>
                <w:sz w:val="22"/>
                <w:szCs w:val="22"/>
              </w:rPr>
              <w:t>£25-£28k</w:t>
            </w:r>
          </w:p>
          <w:p w:rsidR="00847A71" w:rsidRPr="001D3604" w:rsidRDefault="00847A71" w:rsidP="003A1E01">
            <w:pPr>
              <w:rPr>
                <w:rFonts w:ascii="Calibri" w:eastAsia="Calibri" w:hAnsi="Calibri" w:cs="Calibri"/>
                <w:sz w:val="22"/>
                <w:szCs w:val="22"/>
              </w:rPr>
            </w:pPr>
          </w:p>
        </w:tc>
      </w:tr>
      <w:tr w:rsidR="00847A71" w:rsidRPr="001D3604" w:rsidTr="00847A71">
        <w:tc>
          <w:tcPr>
            <w:tcW w:w="3049"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Hours</w:t>
            </w:r>
          </w:p>
        </w:tc>
        <w:tc>
          <w:tcPr>
            <w:tcW w:w="7016" w:type="dxa"/>
            <w:shd w:val="clear" w:color="auto" w:fill="auto"/>
          </w:tcPr>
          <w:p w:rsidR="00847A71" w:rsidRPr="001D3604" w:rsidRDefault="00847A71" w:rsidP="003A1E01">
            <w:pPr>
              <w:rPr>
                <w:rFonts w:ascii="Calibri" w:eastAsia="Calibri" w:hAnsi="Calibri" w:cs="Calibri"/>
                <w:sz w:val="22"/>
                <w:szCs w:val="22"/>
              </w:rPr>
            </w:pPr>
            <w:r w:rsidRPr="001D3604">
              <w:rPr>
                <w:rFonts w:ascii="Calibri" w:eastAsia="Calibri" w:hAnsi="Calibri" w:cs="Calibri"/>
                <w:sz w:val="22"/>
                <w:szCs w:val="22"/>
              </w:rPr>
              <w:t xml:space="preserve">Full time hours operate for 37.5 </w:t>
            </w:r>
            <w:proofErr w:type="spellStart"/>
            <w:r w:rsidRPr="001D3604">
              <w:rPr>
                <w:rFonts w:ascii="Calibri" w:eastAsia="Calibri" w:hAnsi="Calibri" w:cs="Calibri"/>
                <w:sz w:val="22"/>
                <w:szCs w:val="22"/>
              </w:rPr>
              <w:t>hpw</w:t>
            </w:r>
            <w:proofErr w:type="spellEnd"/>
            <w:r w:rsidRPr="001D3604">
              <w:rPr>
                <w:rFonts w:ascii="Calibri" w:eastAsia="Calibri" w:hAnsi="Calibri" w:cs="Calibri"/>
                <w:sz w:val="22"/>
                <w:szCs w:val="22"/>
              </w:rPr>
              <w:t xml:space="preserve"> between 8.30am and 5.00pm, Mondays to Fridays inclusive of an unpaid lunch break of an hour.  </w:t>
            </w:r>
          </w:p>
          <w:p w:rsidR="00847A71" w:rsidRPr="001D3604" w:rsidRDefault="00847A71" w:rsidP="003A1E01">
            <w:pPr>
              <w:rPr>
                <w:rFonts w:ascii="Calibri" w:eastAsia="Calibri" w:hAnsi="Calibri" w:cs="Calibri"/>
                <w:sz w:val="22"/>
                <w:szCs w:val="22"/>
              </w:rPr>
            </w:pPr>
          </w:p>
          <w:p w:rsidR="00847A71" w:rsidRPr="001D3604" w:rsidRDefault="00847A71" w:rsidP="003A1E01">
            <w:pPr>
              <w:rPr>
                <w:rFonts w:ascii="Calibri" w:eastAsia="Calibri" w:hAnsi="Calibri" w:cs="Calibri"/>
                <w:sz w:val="22"/>
                <w:szCs w:val="22"/>
              </w:rPr>
            </w:pPr>
            <w:r w:rsidRPr="001D3604">
              <w:rPr>
                <w:rFonts w:ascii="Calibri" w:eastAsia="Calibri" w:hAnsi="Calibri" w:cs="Calibri"/>
                <w:sz w:val="22"/>
                <w:szCs w:val="22"/>
              </w:rPr>
              <w:t>In addition, employees may be required to work such additional hours as may be necessary for the proper performance of their duties.</w:t>
            </w:r>
          </w:p>
          <w:p w:rsidR="00847A71" w:rsidRPr="001D3604" w:rsidRDefault="00847A71" w:rsidP="003A1E01">
            <w:pPr>
              <w:rPr>
                <w:rFonts w:ascii="Calibri" w:eastAsia="Calibri" w:hAnsi="Calibri" w:cs="Calibri"/>
                <w:sz w:val="22"/>
                <w:szCs w:val="22"/>
              </w:rPr>
            </w:pPr>
          </w:p>
        </w:tc>
      </w:tr>
      <w:tr w:rsidR="00847A71" w:rsidRPr="001D3604" w:rsidTr="00847A71">
        <w:tc>
          <w:tcPr>
            <w:tcW w:w="3049"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Reporting Lines</w:t>
            </w:r>
            <w:r>
              <w:rPr>
                <w:rFonts w:ascii="Calibri" w:eastAsia="Calibri" w:hAnsi="Calibri" w:cs="Calibri"/>
                <w:b/>
                <w:sz w:val="22"/>
                <w:szCs w:val="22"/>
              </w:rPr>
              <w:t>.</w:t>
            </w:r>
          </w:p>
        </w:tc>
        <w:tc>
          <w:tcPr>
            <w:tcW w:w="7016" w:type="dxa"/>
            <w:shd w:val="clear" w:color="auto" w:fill="auto"/>
          </w:tcPr>
          <w:p w:rsidR="00847A71" w:rsidRPr="001D3604" w:rsidRDefault="00847A71" w:rsidP="003A1E01">
            <w:pPr>
              <w:rPr>
                <w:rFonts w:ascii="Calibri" w:eastAsia="Calibri" w:hAnsi="Calibri" w:cs="Calibri"/>
                <w:sz w:val="22"/>
                <w:szCs w:val="22"/>
              </w:rPr>
            </w:pPr>
            <w:r w:rsidRPr="001D3604">
              <w:rPr>
                <w:rFonts w:ascii="Calibri" w:eastAsia="Calibri" w:hAnsi="Calibri" w:cs="Calibri"/>
                <w:sz w:val="22"/>
                <w:szCs w:val="22"/>
              </w:rPr>
              <w:t xml:space="preserve">This post reports to the </w:t>
            </w:r>
            <w:r>
              <w:rPr>
                <w:rFonts w:ascii="Calibri" w:eastAsia="Calibri" w:hAnsi="Calibri" w:cs="Calibri"/>
                <w:sz w:val="22"/>
                <w:szCs w:val="22"/>
              </w:rPr>
              <w:t>Director of Finance and Business Support Services.</w:t>
            </w:r>
          </w:p>
          <w:p w:rsidR="00847A71" w:rsidRPr="001D3604" w:rsidRDefault="00847A71" w:rsidP="003A1E01">
            <w:pPr>
              <w:rPr>
                <w:rFonts w:ascii="Calibri" w:eastAsia="Calibri" w:hAnsi="Calibri" w:cs="Calibri"/>
                <w:sz w:val="22"/>
                <w:szCs w:val="22"/>
              </w:rPr>
            </w:pPr>
          </w:p>
        </w:tc>
      </w:tr>
    </w:tbl>
    <w:p w:rsidR="00847A71" w:rsidRPr="001D3604" w:rsidRDefault="00847A71" w:rsidP="00847A71">
      <w:pPr>
        <w:rPr>
          <w:rFonts w:ascii="Calibri" w:eastAsia="Calibri" w:hAnsi="Calibri" w:cs="Calibri"/>
          <w:sz w:val="22"/>
          <w:szCs w:val="22"/>
        </w:rPr>
      </w:pPr>
    </w:p>
    <w:tbl>
      <w:tblPr>
        <w:tblStyle w:val="TableGrid"/>
        <w:tblpPr w:leftFromText="180" w:rightFromText="180" w:vertAnchor="page" w:horzAnchor="margin" w:tblpXSpec="center" w:tblpY="6613"/>
        <w:tblW w:w="9923" w:type="dxa"/>
        <w:tblLook w:val="04A0" w:firstRow="1" w:lastRow="0" w:firstColumn="1" w:lastColumn="0" w:noHBand="0" w:noVBand="1"/>
      </w:tblPr>
      <w:tblGrid>
        <w:gridCol w:w="9923"/>
      </w:tblGrid>
      <w:tr w:rsidR="00847A71" w:rsidRPr="001D3604" w:rsidTr="00847A71">
        <w:tc>
          <w:tcPr>
            <w:tcW w:w="9923" w:type="dxa"/>
          </w:tcPr>
          <w:p w:rsidR="00847A71" w:rsidRPr="001D3604" w:rsidRDefault="00847A71" w:rsidP="003A1E01">
            <w:pPr>
              <w:rPr>
                <w:rFonts w:ascii="Calibri" w:hAnsi="Calibri" w:cs="Calibri"/>
                <w:b/>
                <w:sz w:val="22"/>
                <w:szCs w:val="22"/>
              </w:rPr>
            </w:pPr>
            <w:r w:rsidRPr="001D3604">
              <w:rPr>
                <w:rFonts w:ascii="Calibri" w:eastAsia="Calibri" w:hAnsi="Calibri" w:cs="Calibri"/>
                <w:b/>
                <w:sz w:val="22"/>
                <w:szCs w:val="22"/>
              </w:rPr>
              <w:t>The Organisation and our values</w:t>
            </w:r>
            <w:r w:rsidRPr="001D3604">
              <w:rPr>
                <w:rFonts w:ascii="Calibri" w:hAnsi="Calibri" w:cs="Calibri"/>
                <w:b/>
                <w:sz w:val="22"/>
                <w:szCs w:val="22"/>
              </w:rPr>
              <w:t>:</w:t>
            </w:r>
          </w:p>
          <w:p w:rsidR="00847A71" w:rsidRPr="001D3604" w:rsidRDefault="00847A71" w:rsidP="003A1E01">
            <w:pPr>
              <w:shd w:val="clear" w:color="0000FF" w:fill="auto"/>
              <w:tabs>
                <w:tab w:val="left" w:pos="-720"/>
              </w:tabs>
              <w:suppressAutoHyphens/>
              <w:rPr>
                <w:rFonts w:ascii="Calibri" w:hAnsi="Calibri" w:cs="Calibri"/>
                <w:sz w:val="22"/>
                <w:szCs w:val="22"/>
              </w:rPr>
            </w:pPr>
            <w:proofErr w:type="spellStart"/>
            <w:r w:rsidRPr="001D3604">
              <w:rPr>
                <w:rFonts w:ascii="Calibri" w:hAnsi="Calibri" w:cs="Calibri"/>
                <w:sz w:val="22"/>
                <w:szCs w:val="22"/>
              </w:rPr>
              <w:t>EduCare</w:t>
            </w:r>
            <w:proofErr w:type="spellEnd"/>
            <w:r w:rsidRPr="001D3604">
              <w:rPr>
                <w:rFonts w:ascii="Calibri" w:hAnsi="Calibri" w:cs="Calibri"/>
                <w:sz w:val="22"/>
                <w:szCs w:val="22"/>
              </w:rPr>
              <w:t xml:space="preserve"> Learning Ltd is the UK’s leading provider of essential duty of care and safeguarding e-learning. </w:t>
            </w:r>
          </w:p>
          <w:p w:rsidR="00847A71" w:rsidRPr="001D3604" w:rsidRDefault="00847A71" w:rsidP="003A1E01">
            <w:pPr>
              <w:shd w:val="clear" w:color="0000FF" w:fill="auto"/>
              <w:tabs>
                <w:tab w:val="left" w:pos="-720"/>
              </w:tabs>
              <w:suppressAutoHyphens/>
              <w:rPr>
                <w:rFonts w:ascii="Calibri" w:hAnsi="Calibri" w:cs="Calibri"/>
                <w:sz w:val="22"/>
                <w:szCs w:val="22"/>
              </w:rPr>
            </w:pPr>
          </w:p>
          <w:p w:rsidR="00847A71" w:rsidRPr="001D3604" w:rsidRDefault="00847A71" w:rsidP="003A1E01">
            <w:pPr>
              <w:shd w:val="clear" w:color="0000FF" w:fill="auto"/>
              <w:tabs>
                <w:tab w:val="left" w:pos="-720"/>
              </w:tabs>
              <w:suppressAutoHyphens/>
              <w:rPr>
                <w:rFonts w:ascii="Calibri" w:hAnsi="Calibri" w:cs="Calibri"/>
                <w:sz w:val="22"/>
                <w:szCs w:val="22"/>
              </w:rPr>
            </w:pPr>
            <w:r w:rsidRPr="001D3604">
              <w:rPr>
                <w:rFonts w:ascii="Calibri" w:hAnsi="Calibri" w:cs="Calibri"/>
                <w:sz w:val="22"/>
                <w:szCs w:val="22"/>
              </w:rPr>
              <w:t xml:space="preserve">Our mission is to create a safer environment for children, young people and adults at risk. We achieve this by eliminating ignorance and encouraging best practice.  We are in the business of changing perceptions and behaviours through essential safeguarding and duty of care online interactive courses. Over 5,000,000 people have completed an </w:t>
            </w:r>
            <w:proofErr w:type="spellStart"/>
            <w:r w:rsidRPr="001D3604">
              <w:rPr>
                <w:rFonts w:ascii="Calibri" w:hAnsi="Calibri" w:cs="Calibri"/>
                <w:sz w:val="22"/>
                <w:szCs w:val="22"/>
              </w:rPr>
              <w:t>EduCare</w:t>
            </w:r>
            <w:proofErr w:type="spellEnd"/>
            <w:r w:rsidRPr="001D3604">
              <w:rPr>
                <w:rFonts w:ascii="Calibri" w:hAnsi="Calibri" w:cs="Calibri"/>
                <w:sz w:val="22"/>
                <w:szCs w:val="22"/>
              </w:rPr>
              <w:t xml:space="preserve"> course and we work with many recognisable household names, from Eton College to UK Athletics.</w:t>
            </w:r>
          </w:p>
          <w:p w:rsidR="00847A71" w:rsidRPr="001D3604" w:rsidRDefault="00847A71" w:rsidP="003A1E01">
            <w:pPr>
              <w:shd w:val="clear" w:color="0000FF" w:fill="auto"/>
              <w:tabs>
                <w:tab w:val="left" w:pos="-720"/>
              </w:tabs>
              <w:suppressAutoHyphens/>
              <w:rPr>
                <w:rFonts w:ascii="Calibri" w:hAnsi="Calibri" w:cs="Calibri"/>
                <w:sz w:val="22"/>
                <w:szCs w:val="22"/>
              </w:rPr>
            </w:pPr>
          </w:p>
          <w:p w:rsidR="00847A71" w:rsidRPr="001D3604" w:rsidRDefault="00847A71" w:rsidP="003A1E01">
            <w:pPr>
              <w:shd w:val="clear" w:color="0000FF" w:fill="auto"/>
              <w:tabs>
                <w:tab w:val="left" w:pos="-720"/>
              </w:tabs>
              <w:suppressAutoHyphens/>
              <w:rPr>
                <w:rFonts w:ascii="Calibri" w:hAnsi="Calibri" w:cs="Calibri"/>
                <w:sz w:val="22"/>
                <w:szCs w:val="22"/>
              </w:rPr>
            </w:pPr>
            <w:r w:rsidRPr="001D3604">
              <w:rPr>
                <w:rFonts w:ascii="Calibri" w:hAnsi="Calibri" w:cs="Calibri"/>
                <w:sz w:val="22"/>
                <w:szCs w:val="22"/>
              </w:rPr>
              <w:t xml:space="preserve">In addition to </w:t>
            </w:r>
            <w:proofErr w:type="spellStart"/>
            <w:r w:rsidRPr="001D3604">
              <w:rPr>
                <w:rFonts w:ascii="Calibri" w:hAnsi="Calibri" w:cs="Calibri"/>
                <w:sz w:val="22"/>
                <w:szCs w:val="22"/>
              </w:rPr>
              <w:t>EduCare’s</w:t>
            </w:r>
            <w:proofErr w:type="spellEnd"/>
            <w:r w:rsidRPr="001D3604">
              <w:rPr>
                <w:rFonts w:ascii="Calibri" w:hAnsi="Calibri" w:cs="Calibri"/>
                <w:sz w:val="22"/>
                <w:szCs w:val="22"/>
              </w:rPr>
              <w:t xml:space="preserve"> standard courses, we create bespoke e-learning courses for organisations such as West Midlands Ambulance Service, Macmillan Cancer Support, Catholic Safeguarding Advisory Service and many more.</w:t>
            </w:r>
          </w:p>
          <w:p w:rsidR="00847A71" w:rsidRPr="001D3604" w:rsidRDefault="00847A71" w:rsidP="003A1E01">
            <w:pPr>
              <w:shd w:val="clear" w:color="0000FF" w:fill="auto"/>
              <w:tabs>
                <w:tab w:val="left" w:pos="-720"/>
              </w:tabs>
              <w:suppressAutoHyphens/>
              <w:rPr>
                <w:rFonts w:ascii="Calibri" w:hAnsi="Calibri" w:cs="Calibri"/>
                <w:sz w:val="22"/>
                <w:szCs w:val="22"/>
              </w:rPr>
            </w:pPr>
          </w:p>
          <w:p w:rsidR="00847A71" w:rsidRPr="001D3604" w:rsidRDefault="00847A71" w:rsidP="003A1E01">
            <w:pPr>
              <w:shd w:val="clear" w:color="0000FF" w:fill="auto"/>
              <w:tabs>
                <w:tab w:val="left" w:pos="-720"/>
              </w:tabs>
              <w:suppressAutoHyphens/>
              <w:rPr>
                <w:rFonts w:ascii="Calibri" w:eastAsia="Calibri" w:hAnsi="Calibri" w:cs="Calibri"/>
                <w:sz w:val="22"/>
                <w:szCs w:val="22"/>
              </w:rPr>
            </w:pPr>
            <w:proofErr w:type="spellStart"/>
            <w:r w:rsidRPr="001D3604">
              <w:rPr>
                <w:rFonts w:ascii="Calibri" w:hAnsi="Calibri" w:cs="Calibri"/>
                <w:sz w:val="22"/>
                <w:szCs w:val="22"/>
              </w:rPr>
              <w:t>EduCare</w:t>
            </w:r>
            <w:proofErr w:type="spellEnd"/>
            <w:r w:rsidRPr="001D3604">
              <w:rPr>
                <w:rFonts w:ascii="Calibri" w:hAnsi="Calibri" w:cs="Calibri"/>
                <w:sz w:val="22"/>
                <w:szCs w:val="22"/>
              </w:rPr>
              <w:t xml:space="preserve"> We are compliant to BSI ISO quality and Investors in People standards.</w:t>
            </w:r>
          </w:p>
        </w:tc>
      </w:tr>
    </w:tbl>
    <w:p w:rsidR="00847A71" w:rsidRPr="001D3604" w:rsidRDefault="00847A71" w:rsidP="00847A71">
      <w:pPr>
        <w:rPr>
          <w:rFonts w:ascii="Calibri" w:eastAsia="Calibri" w:hAnsi="Calibri" w:cs="Calibri"/>
          <w:sz w:val="22"/>
          <w:szCs w:val="22"/>
        </w:rPr>
      </w:pPr>
      <w:r w:rsidRPr="001D3604">
        <w:rPr>
          <w:rFonts w:ascii="Calibri" w:eastAsia="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24BA15A7" wp14:editId="11DD5D78">
                <wp:simplePos x="0" y="0"/>
                <wp:positionH relativeFrom="column">
                  <wp:posOffset>-428625</wp:posOffset>
                </wp:positionH>
                <wp:positionV relativeFrom="paragraph">
                  <wp:posOffset>2533650</wp:posOffset>
                </wp:positionV>
                <wp:extent cx="6280785" cy="280035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800350"/>
                        </a:xfrm>
                        <a:prstGeom prst="rect">
                          <a:avLst/>
                        </a:prstGeom>
                        <a:noFill/>
                        <a:ln w="9525">
                          <a:solidFill>
                            <a:srgbClr val="000000"/>
                          </a:solidFill>
                          <a:miter lim="800000"/>
                          <a:headEnd/>
                          <a:tailEnd/>
                        </a:ln>
                      </wps:spPr>
                      <wps:txbx>
                        <w:txbxContent>
                          <w:p w:rsidR="00847A71" w:rsidRPr="005136EB" w:rsidRDefault="00847A71" w:rsidP="00847A71">
                            <w:pPr>
                              <w:pStyle w:val="NoSpacing"/>
                              <w:jc w:val="both"/>
                              <w:rPr>
                                <w:rFonts w:ascii="Century Gothic" w:hAnsi="Century Gothic" w:cs="Arial"/>
                                <w:b/>
                                <w:sz w:val="20"/>
                                <w:szCs w:val="20"/>
                              </w:rPr>
                            </w:pPr>
                            <w:r w:rsidRPr="005136EB">
                              <w:rPr>
                                <w:rFonts w:ascii="Century Gothic" w:hAnsi="Century Gothic" w:cs="Arial"/>
                                <w:b/>
                                <w:sz w:val="20"/>
                                <w:szCs w:val="20"/>
                              </w:rPr>
                              <w:t>The</w:t>
                            </w:r>
                            <w:r>
                              <w:rPr>
                                <w:rFonts w:ascii="Century Gothic" w:hAnsi="Century Gothic" w:cs="Arial"/>
                                <w:b/>
                                <w:sz w:val="20"/>
                                <w:szCs w:val="20"/>
                              </w:rPr>
                              <w:t xml:space="preserve"> main purpose of the</w:t>
                            </w:r>
                            <w:r w:rsidRPr="005136EB">
                              <w:rPr>
                                <w:rFonts w:ascii="Century Gothic" w:hAnsi="Century Gothic" w:cs="Arial"/>
                                <w:b/>
                                <w:sz w:val="20"/>
                                <w:szCs w:val="20"/>
                              </w:rPr>
                              <w:t xml:space="preserve"> role</w:t>
                            </w:r>
                          </w:p>
                          <w:p w:rsidR="00847A71" w:rsidRDefault="00847A71" w:rsidP="00847A71">
                            <w:pPr>
                              <w:rPr>
                                <w:rFonts w:ascii="Calibri" w:eastAsia="Calibri" w:hAnsi="Calibri" w:cs="Calibri"/>
                                <w:sz w:val="22"/>
                                <w:szCs w:val="22"/>
                              </w:rPr>
                            </w:pPr>
                            <w:r w:rsidRPr="00371D1E">
                              <w:rPr>
                                <w:rFonts w:ascii="Calibri" w:eastAsia="Calibri" w:hAnsi="Calibri" w:cs="Calibri"/>
                                <w:sz w:val="22"/>
                                <w:szCs w:val="22"/>
                              </w:rPr>
                              <w:t>This is a fantastic opportunity to work with growing business of 50+ staff to administer all facilities management and business support services - with great career potential.</w:t>
                            </w:r>
                          </w:p>
                          <w:p w:rsidR="00847A71" w:rsidRDefault="00847A71" w:rsidP="00847A71">
                            <w:pPr>
                              <w:rPr>
                                <w:rFonts w:ascii="Calibri" w:eastAsia="Calibri" w:hAnsi="Calibri" w:cs="Calibri"/>
                                <w:sz w:val="22"/>
                                <w:szCs w:val="22"/>
                              </w:rPr>
                            </w:pP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sz w:val="22"/>
                                <w:szCs w:val="22"/>
                              </w:rPr>
                              <w:t>R</w:t>
                            </w:r>
                            <w:r w:rsidRPr="00AA149E">
                              <w:rPr>
                                <w:rFonts w:asciiTheme="minorHAnsi" w:hAnsiTheme="minorHAnsi"/>
                                <w:sz w:val="22"/>
                                <w:szCs w:val="22"/>
                              </w:rPr>
                              <w:t>esponsible for ensuring that the day to day r</w:t>
                            </w:r>
                            <w:r>
                              <w:rPr>
                                <w:rFonts w:asciiTheme="minorHAnsi" w:hAnsiTheme="minorHAnsi"/>
                                <w:sz w:val="22"/>
                                <w:szCs w:val="22"/>
                              </w:rPr>
                              <w:t xml:space="preserve">unning of the </w:t>
                            </w:r>
                            <w:proofErr w:type="spellStart"/>
                            <w:r>
                              <w:rPr>
                                <w:rFonts w:asciiTheme="minorHAnsi" w:hAnsiTheme="minorHAnsi"/>
                                <w:sz w:val="22"/>
                                <w:szCs w:val="22"/>
                              </w:rPr>
                              <w:t>EduCare</w:t>
                            </w:r>
                            <w:proofErr w:type="spellEnd"/>
                            <w:r>
                              <w:rPr>
                                <w:rFonts w:asciiTheme="minorHAnsi" w:hAnsiTheme="minorHAnsi"/>
                                <w:sz w:val="22"/>
                                <w:szCs w:val="22"/>
                              </w:rPr>
                              <w:t xml:space="preserve"> office</w:t>
                            </w:r>
                            <w:r w:rsidRPr="00AA149E">
                              <w:rPr>
                                <w:rFonts w:asciiTheme="minorHAnsi" w:hAnsiTheme="minorHAnsi"/>
                                <w:sz w:val="22"/>
                                <w:szCs w:val="22"/>
                              </w:rPr>
                              <w:t xml:space="preserve"> is undertaken </w:t>
                            </w:r>
                            <w:r w:rsidRPr="007F1934">
                              <w:rPr>
                                <w:rFonts w:asciiTheme="minorHAnsi" w:hAnsiTheme="minorHAnsi"/>
                                <w:sz w:val="22"/>
                                <w:szCs w:val="22"/>
                              </w:rPr>
                              <w:t xml:space="preserve">safely, efficiently and effectively, </w:t>
                            </w:r>
                            <w:proofErr w:type="gramStart"/>
                            <w:r w:rsidRPr="007F1934">
                              <w:rPr>
                                <w:rFonts w:asciiTheme="minorHAnsi" w:hAnsiTheme="minorHAnsi"/>
                                <w:sz w:val="22"/>
                                <w:szCs w:val="22"/>
                              </w:rPr>
                              <w:t>at all times</w:t>
                            </w:r>
                            <w:proofErr w:type="gramEnd"/>
                            <w:r w:rsidRPr="007F1934">
                              <w:rPr>
                                <w:rFonts w:asciiTheme="minorHAnsi" w:hAnsiTheme="minorHAnsi"/>
                                <w:sz w:val="22"/>
                                <w:szCs w:val="22"/>
                              </w:rPr>
                              <w:t xml:space="preserve"> with a </w:t>
                            </w:r>
                            <w:r w:rsidRPr="007F1934">
                              <w:rPr>
                                <w:rFonts w:asciiTheme="minorHAnsi" w:hAnsiTheme="minorHAnsi"/>
                                <w:sz w:val="22"/>
                                <w:szCs w:val="22"/>
                              </w:rPr>
                              <w:t>can-do</w:t>
                            </w:r>
                            <w:r w:rsidRPr="007F1934">
                              <w:rPr>
                                <w:rFonts w:asciiTheme="minorHAnsi" w:hAnsiTheme="minorHAnsi"/>
                                <w:sz w:val="22"/>
                                <w:szCs w:val="22"/>
                              </w:rPr>
                              <w:t xml:space="preserve"> attitude and to support the staff.  </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sz w:val="22"/>
                                <w:szCs w:val="22"/>
                              </w:rPr>
                              <w:t>Provide a</w:t>
                            </w:r>
                            <w:r w:rsidRPr="007F1934">
                              <w:rPr>
                                <w:rFonts w:asciiTheme="minorHAnsi" w:hAnsiTheme="minorHAnsi"/>
                                <w:sz w:val="22"/>
                                <w:szCs w:val="22"/>
                              </w:rPr>
                              <w:t xml:space="preserve"> positive working environment in each office, appropriate to organisational need</w:t>
                            </w:r>
                            <w:r>
                              <w:rPr>
                                <w:rFonts w:asciiTheme="minorHAnsi" w:hAnsiTheme="minorHAnsi"/>
                                <w:sz w:val="22"/>
                                <w:szCs w:val="22"/>
                              </w:rPr>
                              <w:t xml:space="preserve">s.  </w:t>
                            </w:r>
                          </w:p>
                          <w:p w:rsidR="00847A71" w:rsidRPr="00AC09D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cs="Arial"/>
                                <w:color w:val="222222"/>
                                <w:sz w:val="22"/>
                                <w:szCs w:val="22"/>
                                <w:lang w:eastAsia="en-GB"/>
                              </w:rPr>
                              <w:t>O</w:t>
                            </w:r>
                            <w:r w:rsidRPr="007F1934">
                              <w:rPr>
                                <w:rFonts w:asciiTheme="minorHAnsi" w:hAnsiTheme="minorHAnsi" w:cs="Arial"/>
                                <w:color w:val="222222"/>
                                <w:sz w:val="22"/>
                                <w:szCs w:val="22"/>
                                <w:lang w:eastAsia="en-GB"/>
                              </w:rPr>
                              <w:t>verseeing and agreeing contracts and providers</w:t>
                            </w:r>
                            <w:r>
                              <w:rPr>
                                <w:rFonts w:asciiTheme="minorHAnsi" w:hAnsiTheme="minorHAnsi" w:cs="Arial"/>
                                <w:color w:val="222222"/>
                                <w:sz w:val="22"/>
                                <w:szCs w:val="22"/>
                                <w:lang w:eastAsia="en-GB"/>
                              </w:rPr>
                              <w:t xml:space="preserve"> for services including utilities</w:t>
                            </w:r>
                            <w:r w:rsidRPr="007F1934">
                              <w:rPr>
                                <w:rFonts w:asciiTheme="minorHAnsi" w:hAnsiTheme="minorHAnsi" w:cs="Arial"/>
                                <w:color w:val="222222"/>
                                <w:sz w:val="22"/>
                                <w:szCs w:val="22"/>
                                <w:lang w:eastAsia="en-GB"/>
                              </w:rPr>
                              <w:t>, cleaning,</w:t>
                            </w:r>
                            <w:r>
                              <w:rPr>
                                <w:rFonts w:asciiTheme="minorHAnsi" w:hAnsiTheme="minorHAnsi" w:cs="Arial"/>
                                <w:color w:val="222222"/>
                                <w:sz w:val="22"/>
                                <w:szCs w:val="22"/>
                                <w:lang w:eastAsia="en-GB"/>
                              </w:rPr>
                              <w:t xml:space="preserve"> and technology etc. </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sidRPr="007E62B1">
                              <w:rPr>
                                <w:rFonts w:asciiTheme="minorHAnsi" w:hAnsiTheme="minorHAnsi" w:cs="Helvetica"/>
                                <w:color w:val="292828"/>
                                <w:sz w:val="22"/>
                                <w:szCs w:val="22"/>
                                <w:lang w:eastAsia="en-GB"/>
                              </w:rPr>
                              <w:t>A</w:t>
                            </w:r>
                            <w:r>
                              <w:rPr>
                                <w:rFonts w:asciiTheme="minorHAnsi" w:hAnsiTheme="minorHAnsi" w:cs="Helvetica"/>
                                <w:color w:val="292828"/>
                                <w:sz w:val="22"/>
                                <w:szCs w:val="22"/>
                                <w:lang w:eastAsia="en-GB"/>
                              </w:rPr>
                              <w:t>dvising the business</w:t>
                            </w:r>
                            <w:r w:rsidRPr="007E62B1">
                              <w:rPr>
                                <w:rFonts w:asciiTheme="minorHAnsi" w:hAnsiTheme="minorHAnsi" w:cs="Helvetica"/>
                                <w:color w:val="292828"/>
                                <w:sz w:val="22"/>
                                <w:szCs w:val="22"/>
                                <w:lang w:eastAsia="en-GB"/>
                              </w:rPr>
                              <w:t xml:space="preserve"> on increasing energy efficiency and cost-effectiveness</w:t>
                            </w:r>
                            <w:r>
                              <w:rPr>
                                <w:rFonts w:asciiTheme="minorHAnsi" w:hAnsiTheme="minorHAnsi" w:cs="Helvetica"/>
                                <w:color w:val="292828"/>
                                <w:sz w:val="22"/>
                                <w:szCs w:val="22"/>
                                <w:lang w:eastAsia="en-GB"/>
                              </w:rPr>
                              <w:t>.</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cs="Helvetica"/>
                                <w:color w:val="292828"/>
                                <w:sz w:val="22"/>
                                <w:szCs w:val="22"/>
                                <w:lang w:eastAsia="en-GB"/>
                              </w:rPr>
                              <w:t>O</w:t>
                            </w:r>
                            <w:r w:rsidRPr="007E62B1">
                              <w:rPr>
                                <w:rFonts w:asciiTheme="minorHAnsi" w:hAnsiTheme="minorHAnsi" w:cs="Helvetica"/>
                                <w:color w:val="292828"/>
                                <w:sz w:val="22"/>
                                <w:szCs w:val="22"/>
                                <w:lang w:eastAsia="en-GB"/>
                              </w:rPr>
                              <w:t>verseeing building projects, renovations or refurbishments</w:t>
                            </w:r>
                            <w:r>
                              <w:rPr>
                                <w:rFonts w:asciiTheme="minorHAnsi" w:hAnsiTheme="minorHAnsi" w:cs="Helvetica"/>
                                <w:color w:val="292828"/>
                                <w:sz w:val="22"/>
                                <w:szCs w:val="22"/>
                                <w:lang w:eastAsia="en-GB"/>
                              </w:rPr>
                              <w:t>.</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cs="Helvetica"/>
                                <w:color w:val="292828"/>
                                <w:sz w:val="22"/>
                                <w:szCs w:val="22"/>
                                <w:lang w:eastAsia="en-GB"/>
                              </w:rPr>
                              <w:t>Helping the business to relocate to new offices.</w:t>
                            </w:r>
                          </w:p>
                          <w:p w:rsidR="00847A71" w:rsidRPr="00C61A2A" w:rsidRDefault="00847A71" w:rsidP="00847A71">
                            <w:pPr>
                              <w:numPr>
                                <w:ilvl w:val="0"/>
                                <w:numId w:val="12"/>
                              </w:numPr>
                              <w:spacing w:after="120"/>
                              <w:ind w:left="288"/>
                              <w:jc w:val="both"/>
                              <w:textAlignment w:val="baseline"/>
                              <w:rPr>
                                <w:rFonts w:ascii="Century Gothic" w:hAnsi="Century Gothic" w:cs="Arial"/>
                              </w:rPr>
                            </w:pPr>
                            <w:r w:rsidRPr="008D7C0E">
                              <w:rPr>
                                <w:rFonts w:asciiTheme="minorHAnsi" w:hAnsiTheme="minorHAnsi" w:cs="Helvetica"/>
                                <w:color w:val="292828"/>
                                <w:sz w:val="22"/>
                                <w:szCs w:val="22"/>
                                <w:lang w:eastAsia="en-GB"/>
                              </w:rPr>
                              <w:t>Drafting reports and making written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A15A7" id="_x0000_t202" coordsize="21600,21600" o:spt="202" path="m,l,21600r21600,l21600,xe">
                <v:stroke joinstyle="miter"/>
                <v:path gradientshapeok="t" o:connecttype="rect"/>
              </v:shapetype>
              <v:shape id="Text Box 2" o:spid="_x0000_s1026" type="#_x0000_t202" style="position:absolute;margin-left:-33.75pt;margin-top:199.5pt;width:494.5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" filled="f">
                <v:textbox>
                  <w:txbxContent>
                    <w:p w:rsidR="00847A71" w:rsidRPr="005136EB" w:rsidRDefault="00847A71" w:rsidP="00847A71">
                      <w:pPr>
                        <w:pStyle w:val="NoSpacing"/>
                        <w:jc w:val="both"/>
                        <w:rPr>
                          <w:rFonts w:ascii="Century Gothic" w:hAnsi="Century Gothic" w:cs="Arial"/>
                          <w:b/>
                          <w:sz w:val="20"/>
                          <w:szCs w:val="20"/>
                        </w:rPr>
                      </w:pPr>
                      <w:r w:rsidRPr="005136EB">
                        <w:rPr>
                          <w:rFonts w:ascii="Century Gothic" w:hAnsi="Century Gothic" w:cs="Arial"/>
                          <w:b/>
                          <w:sz w:val="20"/>
                          <w:szCs w:val="20"/>
                        </w:rPr>
                        <w:t>The</w:t>
                      </w:r>
                      <w:r>
                        <w:rPr>
                          <w:rFonts w:ascii="Century Gothic" w:hAnsi="Century Gothic" w:cs="Arial"/>
                          <w:b/>
                          <w:sz w:val="20"/>
                          <w:szCs w:val="20"/>
                        </w:rPr>
                        <w:t xml:space="preserve"> main purpose of the</w:t>
                      </w:r>
                      <w:r w:rsidRPr="005136EB">
                        <w:rPr>
                          <w:rFonts w:ascii="Century Gothic" w:hAnsi="Century Gothic" w:cs="Arial"/>
                          <w:b/>
                          <w:sz w:val="20"/>
                          <w:szCs w:val="20"/>
                        </w:rPr>
                        <w:t xml:space="preserve"> role</w:t>
                      </w:r>
                    </w:p>
                    <w:p w:rsidR="00847A71" w:rsidRDefault="00847A71" w:rsidP="00847A71">
                      <w:pPr>
                        <w:rPr>
                          <w:rFonts w:ascii="Calibri" w:eastAsia="Calibri" w:hAnsi="Calibri" w:cs="Calibri"/>
                          <w:sz w:val="22"/>
                          <w:szCs w:val="22"/>
                        </w:rPr>
                      </w:pPr>
                      <w:r w:rsidRPr="00371D1E">
                        <w:rPr>
                          <w:rFonts w:ascii="Calibri" w:eastAsia="Calibri" w:hAnsi="Calibri" w:cs="Calibri"/>
                          <w:sz w:val="22"/>
                          <w:szCs w:val="22"/>
                        </w:rPr>
                        <w:t>This is a fantastic opportunity to work with growing business of 50+ staff to administer all facilities management and business support services - with great career potential.</w:t>
                      </w:r>
                    </w:p>
                    <w:p w:rsidR="00847A71" w:rsidRDefault="00847A71" w:rsidP="00847A71">
                      <w:pPr>
                        <w:rPr>
                          <w:rFonts w:ascii="Calibri" w:eastAsia="Calibri" w:hAnsi="Calibri" w:cs="Calibri"/>
                          <w:sz w:val="22"/>
                          <w:szCs w:val="22"/>
                        </w:rPr>
                      </w:pP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sz w:val="22"/>
                          <w:szCs w:val="22"/>
                        </w:rPr>
                        <w:t>R</w:t>
                      </w:r>
                      <w:r w:rsidRPr="00AA149E">
                        <w:rPr>
                          <w:rFonts w:asciiTheme="minorHAnsi" w:hAnsiTheme="minorHAnsi"/>
                          <w:sz w:val="22"/>
                          <w:szCs w:val="22"/>
                        </w:rPr>
                        <w:t>esponsible for ensuring that the day to day r</w:t>
                      </w:r>
                      <w:r>
                        <w:rPr>
                          <w:rFonts w:asciiTheme="minorHAnsi" w:hAnsiTheme="minorHAnsi"/>
                          <w:sz w:val="22"/>
                          <w:szCs w:val="22"/>
                        </w:rPr>
                        <w:t xml:space="preserve">unning of the </w:t>
                      </w:r>
                      <w:proofErr w:type="spellStart"/>
                      <w:r>
                        <w:rPr>
                          <w:rFonts w:asciiTheme="minorHAnsi" w:hAnsiTheme="minorHAnsi"/>
                          <w:sz w:val="22"/>
                          <w:szCs w:val="22"/>
                        </w:rPr>
                        <w:t>EduCare</w:t>
                      </w:r>
                      <w:proofErr w:type="spellEnd"/>
                      <w:r>
                        <w:rPr>
                          <w:rFonts w:asciiTheme="minorHAnsi" w:hAnsiTheme="minorHAnsi"/>
                          <w:sz w:val="22"/>
                          <w:szCs w:val="22"/>
                        </w:rPr>
                        <w:t xml:space="preserve"> office</w:t>
                      </w:r>
                      <w:r w:rsidRPr="00AA149E">
                        <w:rPr>
                          <w:rFonts w:asciiTheme="minorHAnsi" w:hAnsiTheme="minorHAnsi"/>
                          <w:sz w:val="22"/>
                          <w:szCs w:val="22"/>
                        </w:rPr>
                        <w:t xml:space="preserve"> is undertaken </w:t>
                      </w:r>
                      <w:r w:rsidRPr="007F1934">
                        <w:rPr>
                          <w:rFonts w:asciiTheme="minorHAnsi" w:hAnsiTheme="minorHAnsi"/>
                          <w:sz w:val="22"/>
                          <w:szCs w:val="22"/>
                        </w:rPr>
                        <w:t xml:space="preserve">safely, efficiently and effectively, </w:t>
                      </w:r>
                      <w:proofErr w:type="gramStart"/>
                      <w:r w:rsidRPr="007F1934">
                        <w:rPr>
                          <w:rFonts w:asciiTheme="minorHAnsi" w:hAnsiTheme="minorHAnsi"/>
                          <w:sz w:val="22"/>
                          <w:szCs w:val="22"/>
                        </w:rPr>
                        <w:t>at all times</w:t>
                      </w:r>
                      <w:proofErr w:type="gramEnd"/>
                      <w:r w:rsidRPr="007F1934">
                        <w:rPr>
                          <w:rFonts w:asciiTheme="minorHAnsi" w:hAnsiTheme="minorHAnsi"/>
                          <w:sz w:val="22"/>
                          <w:szCs w:val="22"/>
                        </w:rPr>
                        <w:t xml:space="preserve"> with a </w:t>
                      </w:r>
                      <w:r w:rsidRPr="007F1934">
                        <w:rPr>
                          <w:rFonts w:asciiTheme="minorHAnsi" w:hAnsiTheme="minorHAnsi"/>
                          <w:sz w:val="22"/>
                          <w:szCs w:val="22"/>
                        </w:rPr>
                        <w:t>can-do</w:t>
                      </w:r>
                      <w:r w:rsidRPr="007F1934">
                        <w:rPr>
                          <w:rFonts w:asciiTheme="minorHAnsi" w:hAnsiTheme="minorHAnsi"/>
                          <w:sz w:val="22"/>
                          <w:szCs w:val="22"/>
                        </w:rPr>
                        <w:t xml:space="preserve"> attitude and to support the staff.  </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sz w:val="22"/>
                          <w:szCs w:val="22"/>
                        </w:rPr>
                        <w:t>Provide a</w:t>
                      </w:r>
                      <w:r w:rsidRPr="007F1934">
                        <w:rPr>
                          <w:rFonts w:asciiTheme="minorHAnsi" w:hAnsiTheme="minorHAnsi"/>
                          <w:sz w:val="22"/>
                          <w:szCs w:val="22"/>
                        </w:rPr>
                        <w:t xml:space="preserve"> positive working environment in each office, appropriate to organisational need</w:t>
                      </w:r>
                      <w:r>
                        <w:rPr>
                          <w:rFonts w:asciiTheme="minorHAnsi" w:hAnsiTheme="minorHAnsi"/>
                          <w:sz w:val="22"/>
                          <w:szCs w:val="22"/>
                        </w:rPr>
                        <w:t xml:space="preserve">s.  </w:t>
                      </w:r>
                    </w:p>
                    <w:p w:rsidR="00847A71" w:rsidRPr="00AC09D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cs="Arial"/>
                          <w:color w:val="222222"/>
                          <w:sz w:val="22"/>
                          <w:szCs w:val="22"/>
                          <w:lang w:eastAsia="en-GB"/>
                        </w:rPr>
                        <w:t>O</w:t>
                      </w:r>
                      <w:r w:rsidRPr="007F1934">
                        <w:rPr>
                          <w:rFonts w:asciiTheme="minorHAnsi" w:hAnsiTheme="minorHAnsi" w:cs="Arial"/>
                          <w:color w:val="222222"/>
                          <w:sz w:val="22"/>
                          <w:szCs w:val="22"/>
                          <w:lang w:eastAsia="en-GB"/>
                        </w:rPr>
                        <w:t>verseeing and agreeing contracts and providers</w:t>
                      </w:r>
                      <w:r>
                        <w:rPr>
                          <w:rFonts w:asciiTheme="minorHAnsi" w:hAnsiTheme="minorHAnsi" w:cs="Arial"/>
                          <w:color w:val="222222"/>
                          <w:sz w:val="22"/>
                          <w:szCs w:val="22"/>
                          <w:lang w:eastAsia="en-GB"/>
                        </w:rPr>
                        <w:t xml:space="preserve"> for services including utilities</w:t>
                      </w:r>
                      <w:r w:rsidRPr="007F1934">
                        <w:rPr>
                          <w:rFonts w:asciiTheme="minorHAnsi" w:hAnsiTheme="minorHAnsi" w:cs="Arial"/>
                          <w:color w:val="222222"/>
                          <w:sz w:val="22"/>
                          <w:szCs w:val="22"/>
                          <w:lang w:eastAsia="en-GB"/>
                        </w:rPr>
                        <w:t>, cleaning,</w:t>
                      </w:r>
                      <w:r>
                        <w:rPr>
                          <w:rFonts w:asciiTheme="minorHAnsi" w:hAnsiTheme="minorHAnsi" w:cs="Arial"/>
                          <w:color w:val="222222"/>
                          <w:sz w:val="22"/>
                          <w:szCs w:val="22"/>
                          <w:lang w:eastAsia="en-GB"/>
                        </w:rPr>
                        <w:t xml:space="preserve"> and technology etc. </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sidRPr="007E62B1">
                        <w:rPr>
                          <w:rFonts w:asciiTheme="minorHAnsi" w:hAnsiTheme="minorHAnsi" w:cs="Helvetica"/>
                          <w:color w:val="292828"/>
                          <w:sz w:val="22"/>
                          <w:szCs w:val="22"/>
                          <w:lang w:eastAsia="en-GB"/>
                        </w:rPr>
                        <w:t>A</w:t>
                      </w:r>
                      <w:r>
                        <w:rPr>
                          <w:rFonts w:asciiTheme="minorHAnsi" w:hAnsiTheme="minorHAnsi" w:cs="Helvetica"/>
                          <w:color w:val="292828"/>
                          <w:sz w:val="22"/>
                          <w:szCs w:val="22"/>
                          <w:lang w:eastAsia="en-GB"/>
                        </w:rPr>
                        <w:t>dvising the business</w:t>
                      </w:r>
                      <w:r w:rsidRPr="007E62B1">
                        <w:rPr>
                          <w:rFonts w:asciiTheme="minorHAnsi" w:hAnsiTheme="minorHAnsi" w:cs="Helvetica"/>
                          <w:color w:val="292828"/>
                          <w:sz w:val="22"/>
                          <w:szCs w:val="22"/>
                          <w:lang w:eastAsia="en-GB"/>
                        </w:rPr>
                        <w:t xml:space="preserve"> on increasing energy efficiency and cost-effectiveness</w:t>
                      </w:r>
                      <w:r>
                        <w:rPr>
                          <w:rFonts w:asciiTheme="minorHAnsi" w:hAnsiTheme="minorHAnsi" w:cs="Helvetica"/>
                          <w:color w:val="292828"/>
                          <w:sz w:val="22"/>
                          <w:szCs w:val="22"/>
                          <w:lang w:eastAsia="en-GB"/>
                        </w:rPr>
                        <w:t>.</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cs="Helvetica"/>
                          <w:color w:val="292828"/>
                          <w:sz w:val="22"/>
                          <w:szCs w:val="22"/>
                          <w:lang w:eastAsia="en-GB"/>
                        </w:rPr>
                        <w:t>O</w:t>
                      </w:r>
                      <w:r w:rsidRPr="007E62B1">
                        <w:rPr>
                          <w:rFonts w:asciiTheme="minorHAnsi" w:hAnsiTheme="minorHAnsi" w:cs="Helvetica"/>
                          <w:color w:val="292828"/>
                          <w:sz w:val="22"/>
                          <w:szCs w:val="22"/>
                          <w:lang w:eastAsia="en-GB"/>
                        </w:rPr>
                        <w:t>verseeing building projects, renovations or refurbishments</w:t>
                      </w:r>
                      <w:r>
                        <w:rPr>
                          <w:rFonts w:asciiTheme="minorHAnsi" w:hAnsiTheme="minorHAnsi" w:cs="Helvetica"/>
                          <w:color w:val="292828"/>
                          <w:sz w:val="22"/>
                          <w:szCs w:val="22"/>
                          <w:lang w:eastAsia="en-GB"/>
                        </w:rPr>
                        <w:t>.</w:t>
                      </w:r>
                    </w:p>
                    <w:p w:rsidR="00847A71" w:rsidRPr="007E62B1" w:rsidRDefault="00847A71" w:rsidP="00847A71">
                      <w:pPr>
                        <w:numPr>
                          <w:ilvl w:val="0"/>
                          <w:numId w:val="12"/>
                        </w:numPr>
                        <w:spacing w:after="120"/>
                        <w:ind w:left="288"/>
                        <w:textAlignment w:val="baseline"/>
                        <w:rPr>
                          <w:rFonts w:asciiTheme="minorHAnsi" w:hAnsiTheme="minorHAnsi" w:cs="Helvetica"/>
                          <w:color w:val="292828"/>
                          <w:sz w:val="22"/>
                          <w:szCs w:val="22"/>
                          <w:lang w:eastAsia="en-GB"/>
                        </w:rPr>
                      </w:pPr>
                      <w:r>
                        <w:rPr>
                          <w:rFonts w:asciiTheme="minorHAnsi" w:hAnsiTheme="minorHAnsi" w:cs="Helvetica"/>
                          <w:color w:val="292828"/>
                          <w:sz w:val="22"/>
                          <w:szCs w:val="22"/>
                          <w:lang w:eastAsia="en-GB"/>
                        </w:rPr>
                        <w:t>Helping the business to relocate to new offices.</w:t>
                      </w:r>
                    </w:p>
                    <w:p w:rsidR="00847A71" w:rsidRPr="00C61A2A" w:rsidRDefault="00847A71" w:rsidP="00847A71">
                      <w:pPr>
                        <w:numPr>
                          <w:ilvl w:val="0"/>
                          <w:numId w:val="12"/>
                        </w:numPr>
                        <w:spacing w:after="120"/>
                        <w:ind w:left="288"/>
                        <w:jc w:val="both"/>
                        <w:textAlignment w:val="baseline"/>
                        <w:rPr>
                          <w:rFonts w:ascii="Century Gothic" w:hAnsi="Century Gothic" w:cs="Arial"/>
                        </w:rPr>
                      </w:pPr>
                      <w:r w:rsidRPr="008D7C0E">
                        <w:rPr>
                          <w:rFonts w:asciiTheme="minorHAnsi" w:hAnsiTheme="minorHAnsi" w:cs="Helvetica"/>
                          <w:color w:val="292828"/>
                          <w:sz w:val="22"/>
                          <w:szCs w:val="22"/>
                          <w:lang w:eastAsia="en-GB"/>
                        </w:rPr>
                        <w:t>Drafting reports and making written recommendations.</w:t>
                      </w:r>
                    </w:p>
                  </w:txbxContent>
                </v:textbox>
              </v:shape>
            </w:pict>
          </mc:Fallback>
        </mc:AlternateContent>
      </w: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p>
    <w:p w:rsidR="00847A71" w:rsidRPr="001D3604" w:rsidRDefault="00847A71" w:rsidP="00847A71">
      <w:pPr>
        <w:rPr>
          <w:rFonts w:ascii="Calibri" w:eastAsia="Calibri" w:hAnsi="Calibri" w:cs="Calibri"/>
          <w:sz w:val="22"/>
          <w:szCs w:val="22"/>
        </w:rPr>
      </w:pPr>
      <w:r w:rsidRPr="001D3604">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47A71" w:rsidRPr="001D3604" w:rsidTr="003A1E01">
        <w:trPr>
          <w:trHeight w:val="3818"/>
        </w:trPr>
        <w:tc>
          <w:tcPr>
            <w:tcW w:w="9923"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Key Responsibilities and Tasks:</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Coordinate and execute administrative activities for the support services including:</w:t>
            </w:r>
          </w:p>
          <w:p w:rsidR="00847A71" w:rsidRPr="00371D1E" w:rsidRDefault="00847A71" w:rsidP="003A1E01">
            <w:pPr>
              <w:rPr>
                <w:rFonts w:ascii="Calibri" w:eastAsia="Calibri" w:hAnsi="Calibri" w:cs="Calibri"/>
                <w:sz w:val="22"/>
                <w:szCs w:val="22"/>
              </w:rPr>
            </w:pPr>
          </w:p>
          <w:p w:rsidR="00847A71" w:rsidRDefault="00847A71" w:rsidP="003A1E01">
            <w:pPr>
              <w:pStyle w:val="ListParagraph"/>
              <w:numPr>
                <w:ilvl w:val="1"/>
                <w:numId w:val="10"/>
              </w:numPr>
              <w:ind w:left="1440"/>
              <w:rPr>
                <w:rFonts w:ascii="Calibri" w:eastAsia="Calibri" w:hAnsi="Calibri" w:cs="Calibri"/>
                <w:sz w:val="22"/>
                <w:szCs w:val="22"/>
              </w:rPr>
            </w:pPr>
            <w:r>
              <w:rPr>
                <w:rFonts w:ascii="Calibri" w:eastAsia="Calibri" w:hAnsi="Calibri" w:cs="Calibri"/>
                <w:sz w:val="22"/>
                <w:szCs w:val="22"/>
              </w:rPr>
              <w:t>Human Resources</w:t>
            </w:r>
          </w:p>
          <w:p w:rsidR="00847A71" w:rsidRPr="00AE750D" w:rsidRDefault="00847A71" w:rsidP="003A1E01">
            <w:pPr>
              <w:pStyle w:val="ListParagraph"/>
              <w:numPr>
                <w:ilvl w:val="1"/>
                <w:numId w:val="10"/>
              </w:numPr>
              <w:ind w:left="1440"/>
              <w:rPr>
                <w:rFonts w:ascii="Calibri" w:eastAsia="Calibri" w:hAnsi="Calibri" w:cs="Calibri"/>
                <w:sz w:val="22"/>
                <w:szCs w:val="22"/>
              </w:rPr>
            </w:pPr>
            <w:r>
              <w:rPr>
                <w:rFonts w:ascii="Calibri" w:eastAsia="Calibri" w:hAnsi="Calibri" w:cs="Calibri"/>
                <w:sz w:val="22"/>
                <w:szCs w:val="22"/>
              </w:rPr>
              <w:t xml:space="preserve">Staff Inductions, </w:t>
            </w:r>
            <w:r w:rsidRPr="00AE750D">
              <w:rPr>
                <w:rFonts w:ascii="Calibri" w:eastAsia="Calibri" w:hAnsi="Calibri" w:cs="Calibri"/>
                <w:sz w:val="22"/>
                <w:szCs w:val="22"/>
              </w:rPr>
              <w:t>training and communications</w:t>
            </w:r>
          </w:p>
          <w:p w:rsidR="00847A71" w:rsidRPr="00AE750D" w:rsidRDefault="00847A71" w:rsidP="003A1E01">
            <w:pPr>
              <w:pStyle w:val="ListParagraph"/>
              <w:numPr>
                <w:ilvl w:val="1"/>
                <w:numId w:val="10"/>
              </w:numPr>
              <w:ind w:left="1440"/>
              <w:rPr>
                <w:rFonts w:ascii="Calibri" w:eastAsia="Calibri" w:hAnsi="Calibri" w:cs="Calibri"/>
                <w:sz w:val="22"/>
                <w:szCs w:val="22"/>
              </w:rPr>
            </w:pPr>
            <w:r>
              <w:rPr>
                <w:rFonts w:ascii="Calibri" w:eastAsia="Calibri" w:hAnsi="Calibri" w:cs="Calibri"/>
                <w:sz w:val="22"/>
                <w:szCs w:val="22"/>
              </w:rPr>
              <w:t>L</w:t>
            </w:r>
            <w:r w:rsidRPr="00AE750D">
              <w:rPr>
                <w:rFonts w:ascii="Calibri" w:eastAsia="Calibri" w:hAnsi="Calibri" w:cs="Calibri"/>
                <w:sz w:val="22"/>
                <w:szCs w:val="22"/>
              </w:rPr>
              <w:t>ean business processes</w:t>
            </w:r>
            <w:r>
              <w:rPr>
                <w:rFonts w:ascii="Calibri" w:eastAsia="Calibri" w:hAnsi="Calibri" w:cs="Calibri"/>
                <w:sz w:val="22"/>
                <w:szCs w:val="22"/>
              </w:rPr>
              <w:t xml:space="preserve"> and administration of quality marks (</w:t>
            </w:r>
            <w:proofErr w:type="spellStart"/>
            <w:r>
              <w:rPr>
                <w:rFonts w:ascii="Calibri" w:eastAsia="Calibri" w:hAnsi="Calibri" w:cs="Calibri"/>
                <w:sz w:val="22"/>
                <w:szCs w:val="22"/>
              </w:rPr>
              <w:t>IiP</w:t>
            </w:r>
            <w:proofErr w:type="spellEnd"/>
            <w:r>
              <w:rPr>
                <w:rFonts w:ascii="Calibri" w:eastAsia="Calibri" w:hAnsi="Calibri" w:cs="Calibri"/>
                <w:sz w:val="22"/>
                <w:szCs w:val="22"/>
              </w:rPr>
              <w:t xml:space="preserve"> and BSI)</w:t>
            </w:r>
          </w:p>
          <w:p w:rsidR="00847A71" w:rsidRPr="00371D1E" w:rsidRDefault="00847A71" w:rsidP="003A1E01">
            <w:pPr>
              <w:rPr>
                <w:rFonts w:ascii="Calibri" w:eastAsia="Calibri" w:hAnsi="Calibri" w:cs="Calibri"/>
                <w:sz w:val="22"/>
                <w:szCs w:val="22"/>
              </w:rPr>
            </w:pP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Purchasing and maintainin</w:t>
            </w:r>
            <w:r>
              <w:rPr>
                <w:rFonts w:ascii="Calibri" w:eastAsia="Calibri" w:hAnsi="Calibri" w:cs="Calibri"/>
                <w:sz w:val="22"/>
                <w:szCs w:val="22"/>
              </w:rPr>
              <w:t xml:space="preserve">g inventory of office supplies and </w:t>
            </w:r>
            <w:r w:rsidRPr="00AE750D">
              <w:rPr>
                <w:rFonts w:ascii="Calibri" w:eastAsia="Calibri" w:hAnsi="Calibri" w:cs="Calibri"/>
                <w:sz w:val="22"/>
                <w:szCs w:val="22"/>
              </w:rPr>
              <w:t xml:space="preserve">equipment in accordance with </w:t>
            </w:r>
            <w:proofErr w:type="spellStart"/>
            <w:r w:rsidRPr="00AE750D">
              <w:rPr>
                <w:rFonts w:ascii="Calibri" w:eastAsia="Calibri" w:hAnsi="Calibri" w:cs="Calibri"/>
                <w:sz w:val="22"/>
                <w:szCs w:val="22"/>
              </w:rPr>
              <w:t>EduCare</w:t>
            </w:r>
            <w:proofErr w:type="spellEnd"/>
            <w:r w:rsidRPr="00AE750D">
              <w:rPr>
                <w:rFonts w:ascii="Calibri" w:eastAsia="Calibri" w:hAnsi="Calibri" w:cs="Calibri"/>
                <w:sz w:val="22"/>
                <w:szCs w:val="22"/>
              </w:rPr>
              <w:t xml:space="preserve"> purchasing policies and budgetary guidelines.</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Manage the day-to-day operations of facility</w:t>
            </w:r>
            <w:r>
              <w:rPr>
                <w:rFonts w:ascii="Calibri" w:eastAsia="Calibri" w:hAnsi="Calibri" w:cs="Calibri"/>
                <w:sz w:val="22"/>
                <w:szCs w:val="22"/>
              </w:rPr>
              <w:t xml:space="preserve">, </w:t>
            </w:r>
            <w:r w:rsidRPr="00AE750D">
              <w:rPr>
                <w:rFonts w:ascii="Calibri" w:eastAsia="Calibri" w:hAnsi="Calibri" w:cs="Calibri"/>
                <w:sz w:val="22"/>
                <w:szCs w:val="22"/>
              </w:rPr>
              <w:t>including, but not limited to, office equipment</w:t>
            </w:r>
            <w:r>
              <w:rPr>
                <w:rFonts w:ascii="Calibri" w:eastAsia="Calibri" w:hAnsi="Calibri" w:cs="Calibri"/>
                <w:sz w:val="22"/>
                <w:szCs w:val="22"/>
              </w:rPr>
              <w:t xml:space="preserve"> (e.g.</w:t>
            </w:r>
            <w:r w:rsidRPr="00AE750D">
              <w:rPr>
                <w:rFonts w:ascii="Calibri" w:eastAsia="Calibri" w:hAnsi="Calibri" w:cs="Calibri"/>
                <w:sz w:val="22"/>
                <w:szCs w:val="22"/>
              </w:rPr>
              <w:t xml:space="preserve"> telephones, headsets, photocopiers, IT equipment, general repairs and installations, building service requests, facility inspections, etc.).</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Correspond with management regarding issues including, but not limited to, fire, safety/code, security, locks, cleaning and emergencies.</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 xml:space="preserve">Serves </w:t>
            </w:r>
            <w:r>
              <w:rPr>
                <w:rFonts w:ascii="Calibri" w:eastAsia="Calibri" w:hAnsi="Calibri" w:cs="Calibri"/>
                <w:sz w:val="22"/>
                <w:szCs w:val="22"/>
              </w:rPr>
              <w:t>a</w:t>
            </w:r>
            <w:r w:rsidRPr="00AE750D">
              <w:rPr>
                <w:rFonts w:ascii="Calibri" w:eastAsia="Calibri" w:hAnsi="Calibri" w:cs="Calibri"/>
                <w:sz w:val="22"/>
                <w:szCs w:val="22"/>
              </w:rPr>
              <w:t>s facilities emergency response coordinator.</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Act as the main point of contact between end users and contactors.</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Coordinate the works of the contractors, such as desktop support, alarm systems, building maintenance, cleaning contractors.</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Be responsible for Health and Safety - carry out staff induction training, floor walks and document accordingly.</w:t>
            </w:r>
          </w:p>
          <w:p w:rsidR="00847A71" w:rsidRPr="00AE750D" w:rsidRDefault="00847A71" w:rsidP="003A1E01">
            <w:pPr>
              <w:pStyle w:val="ListParagraph"/>
              <w:numPr>
                <w:ilvl w:val="0"/>
                <w:numId w:val="10"/>
              </w:numPr>
              <w:ind w:left="360"/>
              <w:rPr>
                <w:rFonts w:ascii="Calibri" w:eastAsia="Calibri" w:hAnsi="Calibri" w:cs="Calibri"/>
                <w:sz w:val="22"/>
                <w:szCs w:val="22"/>
              </w:rPr>
            </w:pPr>
            <w:r w:rsidRPr="00AE750D">
              <w:rPr>
                <w:rFonts w:ascii="Calibri" w:eastAsia="Calibri" w:hAnsi="Calibri" w:cs="Calibri"/>
                <w:sz w:val="22"/>
                <w:szCs w:val="22"/>
              </w:rPr>
              <w:t>Be proactive in logging jobs with helpdesk and manage through completion.</w:t>
            </w:r>
          </w:p>
          <w:p w:rsidR="00847A71" w:rsidRPr="001D3604" w:rsidRDefault="00847A71" w:rsidP="003A1E01">
            <w:pPr>
              <w:pStyle w:val="ListParagraph"/>
              <w:numPr>
                <w:ilvl w:val="0"/>
                <w:numId w:val="10"/>
              </w:numPr>
              <w:ind w:left="360"/>
              <w:rPr>
                <w:rFonts w:ascii="Calibri" w:hAnsi="Calibri" w:cs="Calibri"/>
                <w:sz w:val="22"/>
                <w:szCs w:val="22"/>
              </w:rPr>
            </w:pPr>
            <w:r w:rsidRPr="001D3604">
              <w:rPr>
                <w:rFonts w:ascii="Calibri" w:hAnsi="Calibri" w:cs="Calibri"/>
                <w:sz w:val="22"/>
                <w:szCs w:val="22"/>
              </w:rPr>
              <w:t xml:space="preserve">This list is not </w:t>
            </w:r>
            <w:r w:rsidRPr="001D3604">
              <w:rPr>
                <w:rFonts w:ascii="Calibri" w:hAnsi="Calibri" w:cs="Calibri"/>
                <w:sz w:val="22"/>
                <w:szCs w:val="22"/>
              </w:rPr>
              <w:t>exhaustive,</w:t>
            </w:r>
            <w:r w:rsidRPr="001D3604">
              <w:rPr>
                <w:rFonts w:ascii="Calibri" w:hAnsi="Calibri" w:cs="Calibri"/>
                <w:sz w:val="22"/>
                <w:szCs w:val="22"/>
              </w:rPr>
              <w:t xml:space="preserve"> and you may be asked to complete other tasks from time to time by your line manager or other members of the management team</w:t>
            </w:r>
            <w:r>
              <w:rPr>
                <w:rFonts w:ascii="Calibri" w:hAnsi="Calibri" w:cs="Calibri"/>
                <w:sz w:val="22"/>
                <w:szCs w:val="22"/>
              </w:rPr>
              <w:t>.</w:t>
            </w:r>
          </w:p>
        </w:tc>
      </w:tr>
    </w:tbl>
    <w:p w:rsidR="00847A71" w:rsidRPr="001D3604" w:rsidRDefault="00847A71" w:rsidP="00847A71">
      <w:pPr>
        <w:rPr>
          <w:rFonts w:ascii="Calibri" w:eastAsia="Calibri" w:hAnsi="Calibri" w:cs="Calibri"/>
          <w:sz w:val="22"/>
          <w:szCs w:val="22"/>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4"/>
      </w:tblGrid>
      <w:tr w:rsidR="00847A71" w:rsidRPr="001D3604" w:rsidTr="00847A71">
        <w:tc>
          <w:tcPr>
            <w:tcW w:w="9894" w:type="dxa"/>
          </w:tcPr>
          <w:p w:rsidR="00847A71" w:rsidRPr="001D3604" w:rsidRDefault="00847A71" w:rsidP="003A1E01">
            <w:pPr>
              <w:rPr>
                <w:rFonts w:ascii="Calibri" w:hAnsi="Calibri" w:cs="Calibri"/>
                <w:b/>
                <w:sz w:val="22"/>
                <w:szCs w:val="22"/>
              </w:rPr>
            </w:pPr>
            <w:r w:rsidRPr="001D3604">
              <w:rPr>
                <w:rFonts w:ascii="Calibri" w:eastAsia="Calibri" w:hAnsi="Calibri" w:cs="Calibri"/>
                <w:sz w:val="22"/>
                <w:szCs w:val="22"/>
              </w:rPr>
              <w:br w:type="page"/>
            </w:r>
            <w:r w:rsidRPr="001D3604">
              <w:rPr>
                <w:rFonts w:ascii="Calibri" w:hAnsi="Calibri" w:cs="Calibri"/>
                <w:b/>
                <w:sz w:val="22"/>
                <w:szCs w:val="22"/>
              </w:rPr>
              <w:t>Health &amp; Safety</w:t>
            </w:r>
          </w:p>
          <w:p w:rsidR="00847A71" w:rsidRPr="001D3604" w:rsidRDefault="00847A71" w:rsidP="003A1E01">
            <w:pPr>
              <w:rPr>
                <w:rFonts w:ascii="Calibri" w:hAnsi="Calibri" w:cs="Calibri"/>
                <w:sz w:val="22"/>
                <w:szCs w:val="22"/>
              </w:rPr>
            </w:pPr>
            <w:r w:rsidRPr="001D3604">
              <w:rPr>
                <w:rFonts w:ascii="Calibri" w:hAnsi="Calibri" w:cs="Calibri"/>
                <w:sz w:val="22"/>
                <w:szCs w:val="22"/>
              </w:rPr>
              <w:t xml:space="preserve">The post holder must comply with Company’s health and safety policy and </w:t>
            </w:r>
            <w:proofErr w:type="gramStart"/>
            <w:r w:rsidRPr="001D3604">
              <w:rPr>
                <w:rFonts w:ascii="Calibri" w:hAnsi="Calibri" w:cs="Calibri"/>
                <w:sz w:val="22"/>
                <w:szCs w:val="22"/>
              </w:rPr>
              <w:t>in particular is</w:t>
            </w:r>
            <w:proofErr w:type="gramEnd"/>
            <w:r w:rsidRPr="001D3604">
              <w:rPr>
                <w:rFonts w:ascii="Calibri" w:hAnsi="Calibri" w:cs="Calibri"/>
                <w:sz w:val="22"/>
                <w:szCs w:val="22"/>
              </w:rPr>
              <w:t xml:space="preserve"> required: </w:t>
            </w:r>
          </w:p>
          <w:p w:rsidR="00847A71" w:rsidRPr="001D3604" w:rsidRDefault="00847A71" w:rsidP="003A1E01">
            <w:pPr>
              <w:numPr>
                <w:ilvl w:val="0"/>
                <w:numId w:val="1"/>
              </w:numPr>
              <w:rPr>
                <w:rFonts w:ascii="Calibri" w:hAnsi="Calibri" w:cs="Calibri"/>
                <w:sz w:val="22"/>
                <w:szCs w:val="22"/>
              </w:rPr>
            </w:pPr>
            <w:r w:rsidRPr="001D3604">
              <w:rPr>
                <w:rFonts w:ascii="Calibri" w:hAnsi="Calibri" w:cs="Calibri"/>
                <w:sz w:val="22"/>
                <w:szCs w:val="22"/>
              </w:rPr>
              <w:t>To take reasonable care for their own health and safety at work and of those who may be affected by their actions or by their omissions</w:t>
            </w:r>
          </w:p>
          <w:p w:rsidR="00847A71" w:rsidRPr="001D3604" w:rsidRDefault="00847A71" w:rsidP="003A1E01">
            <w:pPr>
              <w:numPr>
                <w:ilvl w:val="0"/>
                <w:numId w:val="1"/>
              </w:numPr>
              <w:rPr>
                <w:rFonts w:ascii="Calibri" w:hAnsi="Calibri" w:cs="Calibri"/>
                <w:sz w:val="22"/>
                <w:szCs w:val="22"/>
              </w:rPr>
            </w:pPr>
            <w:r w:rsidRPr="001D3604">
              <w:rPr>
                <w:rFonts w:ascii="Calibri" w:hAnsi="Calibri" w:cs="Calibri"/>
                <w:sz w:val="22"/>
                <w:szCs w:val="22"/>
              </w:rPr>
              <w:t>To cooperate with their line manager to work safely, to comply with health and safety instructions and information and undertake appropriate health and safety training as required</w:t>
            </w:r>
          </w:p>
          <w:p w:rsidR="00847A71" w:rsidRPr="001D3604" w:rsidRDefault="00847A71" w:rsidP="003A1E01">
            <w:pPr>
              <w:numPr>
                <w:ilvl w:val="0"/>
                <w:numId w:val="1"/>
              </w:numPr>
              <w:rPr>
                <w:rFonts w:ascii="Calibri" w:hAnsi="Calibri" w:cs="Calibri"/>
                <w:sz w:val="22"/>
                <w:szCs w:val="22"/>
              </w:rPr>
            </w:pPr>
            <w:r w:rsidRPr="001D3604">
              <w:rPr>
                <w:rFonts w:ascii="Calibri" w:hAnsi="Calibri" w:cs="Calibri"/>
                <w:sz w:val="22"/>
                <w:szCs w:val="22"/>
              </w:rPr>
              <w:t>Not to intentionally or recklessly interfere with or misuse anything provided in the interests of health, safety and welfare</w:t>
            </w:r>
          </w:p>
          <w:p w:rsidR="00847A71" w:rsidRPr="001D3604" w:rsidRDefault="00847A71" w:rsidP="003A1E01">
            <w:pPr>
              <w:numPr>
                <w:ilvl w:val="0"/>
                <w:numId w:val="1"/>
              </w:numPr>
              <w:rPr>
                <w:rFonts w:ascii="Calibri" w:hAnsi="Calibri" w:cs="Calibri"/>
                <w:sz w:val="22"/>
                <w:szCs w:val="22"/>
              </w:rPr>
            </w:pPr>
            <w:r w:rsidRPr="001D3604">
              <w:rPr>
                <w:rFonts w:ascii="Calibri" w:hAnsi="Calibri" w:cs="Calibri"/>
                <w:sz w:val="22"/>
                <w:szCs w:val="22"/>
              </w:rPr>
              <w:t>To report to their manager any health and safety concerns, hazardous condition or defect in the health and safety arrangements.</w:t>
            </w:r>
          </w:p>
          <w:p w:rsidR="00847A71" w:rsidRPr="001D3604" w:rsidRDefault="00847A71" w:rsidP="003A1E01">
            <w:pPr>
              <w:numPr>
                <w:ilvl w:val="0"/>
                <w:numId w:val="1"/>
              </w:numPr>
              <w:rPr>
                <w:rFonts w:ascii="Calibri" w:hAnsi="Calibri" w:cs="Calibri"/>
                <w:sz w:val="22"/>
                <w:szCs w:val="22"/>
              </w:rPr>
            </w:pPr>
            <w:r w:rsidRPr="001D3604">
              <w:rPr>
                <w:rFonts w:ascii="Calibri" w:eastAsia="Calibri" w:hAnsi="Calibri" w:cs="Calibri"/>
                <w:sz w:val="22"/>
                <w:szCs w:val="22"/>
              </w:rPr>
              <w:t>This specific role is office based and will require the post holder to sit and use standard office VDU equipment for prolonged periods of time.</w:t>
            </w:r>
          </w:p>
        </w:tc>
      </w:tr>
    </w:tbl>
    <w:p w:rsidR="00847A71" w:rsidRPr="001D3604" w:rsidRDefault="00847A71" w:rsidP="00847A71">
      <w:pPr>
        <w:jc w:val="center"/>
        <w:rPr>
          <w:rFonts w:ascii="Calibri" w:eastAsia="Calibri" w:hAnsi="Calibri" w:cs="Calibri"/>
          <w:b/>
          <w:sz w:val="22"/>
          <w:szCs w:val="22"/>
        </w:rPr>
      </w:pPr>
    </w:p>
    <w:p w:rsidR="00847A71" w:rsidRPr="001D3604" w:rsidRDefault="00847A71" w:rsidP="00847A71">
      <w:pPr>
        <w:jc w:val="center"/>
        <w:rPr>
          <w:rFonts w:ascii="Calibri" w:eastAsia="Calibri" w:hAnsi="Calibri" w:cs="Calibri"/>
          <w:b/>
          <w:sz w:val="22"/>
          <w:szCs w:val="22"/>
        </w:rPr>
      </w:pPr>
      <w:r w:rsidRPr="001D3604">
        <w:rPr>
          <w:rFonts w:ascii="Calibri" w:eastAsia="Calibri" w:hAnsi="Calibri" w:cs="Calibri"/>
          <w:b/>
          <w:sz w:val="22"/>
          <w:szCs w:val="22"/>
        </w:rPr>
        <w:t>Person Specification</w:t>
      </w:r>
    </w:p>
    <w:p w:rsidR="00847A71" w:rsidRPr="001D3604" w:rsidRDefault="00847A71" w:rsidP="00847A71">
      <w:pPr>
        <w:jc w:val="both"/>
        <w:rPr>
          <w:rFonts w:ascii="Calibri" w:eastAsia="Calibri" w:hAnsi="Calibri" w:cs="Calibri"/>
          <w:b/>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847A71" w:rsidRPr="001D3604" w:rsidTr="00847A71">
        <w:tc>
          <w:tcPr>
            <w:tcW w:w="1843"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Qualification</w:t>
            </w:r>
          </w:p>
        </w:tc>
        <w:tc>
          <w:tcPr>
            <w:tcW w:w="8080" w:type="dxa"/>
            <w:shd w:val="clear" w:color="auto" w:fill="auto"/>
          </w:tcPr>
          <w:p w:rsidR="00847A71" w:rsidRPr="001D3604" w:rsidRDefault="00847A71" w:rsidP="003A1E01">
            <w:pPr>
              <w:ind w:left="34"/>
              <w:rPr>
                <w:rFonts w:ascii="Calibri" w:hAnsi="Calibri" w:cs="Calibri"/>
                <w:sz w:val="22"/>
                <w:szCs w:val="22"/>
              </w:rPr>
            </w:pPr>
            <w:r>
              <w:rPr>
                <w:rFonts w:ascii="Calibri" w:hAnsi="Calibri" w:cs="Calibri"/>
                <w:sz w:val="22"/>
                <w:szCs w:val="22"/>
              </w:rPr>
              <w:t>NVQ</w:t>
            </w:r>
            <w:r w:rsidRPr="001D3604">
              <w:rPr>
                <w:rFonts w:ascii="Calibri" w:hAnsi="Calibri" w:cs="Calibri"/>
                <w:sz w:val="22"/>
                <w:szCs w:val="22"/>
              </w:rPr>
              <w:t xml:space="preserve"> level 3 qualification or </w:t>
            </w:r>
            <w:r>
              <w:rPr>
                <w:rFonts w:ascii="Calibri" w:hAnsi="Calibri" w:cs="Calibri"/>
                <w:sz w:val="22"/>
                <w:szCs w:val="22"/>
              </w:rPr>
              <w:t>equivalent</w:t>
            </w:r>
            <w:r w:rsidRPr="001D3604">
              <w:rPr>
                <w:rFonts w:ascii="Calibri" w:hAnsi="Calibri" w:cs="Calibri"/>
                <w:sz w:val="22"/>
                <w:szCs w:val="22"/>
              </w:rPr>
              <w:t xml:space="preserve">/experience in </w:t>
            </w:r>
            <w:r>
              <w:rPr>
                <w:rFonts w:ascii="Calibri" w:hAnsi="Calibri" w:cs="Calibri"/>
                <w:sz w:val="22"/>
                <w:szCs w:val="22"/>
              </w:rPr>
              <w:t>facilities management and human resources.</w:t>
            </w:r>
          </w:p>
          <w:p w:rsidR="00847A71" w:rsidRPr="001D3604" w:rsidRDefault="00847A71" w:rsidP="00847A71">
            <w:pPr>
              <w:rPr>
                <w:rFonts w:ascii="Calibri" w:hAnsi="Calibri" w:cs="Calibri"/>
                <w:sz w:val="22"/>
                <w:szCs w:val="22"/>
              </w:rPr>
            </w:pPr>
          </w:p>
        </w:tc>
      </w:tr>
      <w:tr w:rsidR="00847A71" w:rsidRPr="001D3604" w:rsidTr="00847A71">
        <w:tc>
          <w:tcPr>
            <w:tcW w:w="1843" w:type="dxa"/>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Experience and Knowledge</w:t>
            </w:r>
          </w:p>
        </w:tc>
        <w:tc>
          <w:tcPr>
            <w:tcW w:w="8080" w:type="dxa"/>
            <w:shd w:val="clear" w:color="auto" w:fill="auto"/>
          </w:tcPr>
          <w:p w:rsidR="00847A71" w:rsidRPr="001D3604" w:rsidRDefault="00847A71" w:rsidP="003A1E01">
            <w:pPr>
              <w:rPr>
                <w:rFonts w:ascii="Calibri" w:hAnsi="Calibri" w:cs="Calibri"/>
                <w:sz w:val="22"/>
                <w:szCs w:val="22"/>
              </w:rPr>
            </w:pPr>
            <w:r w:rsidRPr="001D3604">
              <w:rPr>
                <w:rFonts w:ascii="Calibri" w:hAnsi="Calibri" w:cs="Calibri"/>
                <w:sz w:val="22"/>
                <w:szCs w:val="22"/>
              </w:rPr>
              <w:t xml:space="preserve">2+ </w:t>
            </w:r>
            <w:r w:rsidRPr="001D3604">
              <w:rPr>
                <w:rFonts w:ascii="Calibri" w:hAnsi="Calibri" w:cs="Calibri"/>
                <w:sz w:val="22"/>
                <w:szCs w:val="22"/>
              </w:rPr>
              <w:t>years’ experience</w:t>
            </w:r>
            <w:r w:rsidRPr="001D3604">
              <w:rPr>
                <w:rFonts w:ascii="Calibri" w:hAnsi="Calibri" w:cs="Calibri"/>
                <w:sz w:val="22"/>
                <w:szCs w:val="22"/>
              </w:rPr>
              <w:t xml:space="preserve"> of working in </w:t>
            </w:r>
            <w:r>
              <w:rPr>
                <w:rFonts w:ascii="Calibri" w:hAnsi="Calibri" w:cs="Calibri"/>
                <w:sz w:val="22"/>
                <w:szCs w:val="22"/>
              </w:rPr>
              <w:t>business support services, administration, project management.</w:t>
            </w:r>
          </w:p>
          <w:p w:rsidR="00847A71" w:rsidRDefault="00847A71" w:rsidP="003A1E01">
            <w:pPr>
              <w:rPr>
                <w:rFonts w:ascii="Calibri" w:hAnsi="Calibri" w:cs="Calibri"/>
                <w:sz w:val="22"/>
                <w:szCs w:val="22"/>
              </w:rPr>
            </w:pPr>
            <w:r>
              <w:rPr>
                <w:rFonts w:ascii="Calibri" w:hAnsi="Calibri" w:cs="Calibri"/>
                <w:sz w:val="22"/>
                <w:szCs w:val="22"/>
              </w:rPr>
              <w:t>Practical experience creating logical processes/workflows.</w:t>
            </w:r>
          </w:p>
          <w:p w:rsidR="00847A71" w:rsidRPr="001D3604" w:rsidRDefault="00847A71" w:rsidP="003A1E01">
            <w:pPr>
              <w:rPr>
                <w:rFonts w:ascii="Calibri" w:hAnsi="Calibri" w:cs="Calibri"/>
                <w:sz w:val="22"/>
                <w:szCs w:val="22"/>
              </w:rPr>
            </w:pPr>
            <w:r w:rsidRPr="001D3604">
              <w:rPr>
                <w:rFonts w:ascii="Calibri" w:hAnsi="Calibri" w:cs="Calibri"/>
                <w:sz w:val="22"/>
                <w:szCs w:val="22"/>
              </w:rPr>
              <w:t>Excellent IT skills and proficient in Office software.</w:t>
            </w:r>
          </w:p>
          <w:p w:rsidR="00847A71" w:rsidRPr="001D3604" w:rsidRDefault="00847A71" w:rsidP="003A1E01">
            <w:pPr>
              <w:rPr>
                <w:rFonts w:ascii="Calibri" w:hAnsi="Calibri" w:cs="Calibri"/>
                <w:sz w:val="22"/>
                <w:szCs w:val="22"/>
              </w:rPr>
            </w:pPr>
          </w:p>
        </w:tc>
      </w:tr>
      <w:tr w:rsidR="00847A71" w:rsidRPr="001D3604" w:rsidTr="00847A71">
        <w:tc>
          <w:tcPr>
            <w:tcW w:w="1843" w:type="dxa"/>
            <w:tcBorders>
              <w:top w:val="single" w:sz="4" w:space="0" w:color="auto"/>
              <w:left w:val="single" w:sz="4" w:space="0" w:color="auto"/>
              <w:bottom w:val="single" w:sz="4" w:space="0" w:color="auto"/>
              <w:right w:val="single" w:sz="4" w:space="0" w:color="auto"/>
            </w:tcBorders>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Skills/Abilities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47A71" w:rsidRDefault="00847A71" w:rsidP="003A1E01">
            <w:pPr>
              <w:rPr>
                <w:rFonts w:ascii="Calibri" w:hAnsi="Calibri" w:cs="Calibri"/>
                <w:sz w:val="22"/>
                <w:szCs w:val="22"/>
              </w:rPr>
            </w:pPr>
            <w:r>
              <w:rPr>
                <w:rFonts w:ascii="Calibri" w:hAnsi="Calibri" w:cs="Calibri"/>
                <w:sz w:val="22"/>
                <w:szCs w:val="22"/>
              </w:rPr>
              <w:t>Commercially aware</w:t>
            </w:r>
          </w:p>
          <w:p w:rsidR="00847A71" w:rsidRPr="001D3604" w:rsidRDefault="00847A71" w:rsidP="003A1E01">
            <w:pPr>
              <w:rPr>
                <w:rFonts w:ascii="Calibri" w:hAnsi="Calibri" w:cs="Calibri"/>
                <w:sz w:val="22"/>
                <w:szCs w:val="22"/>
              </w:rPr>
            </w:pPr>
            <w:r w:rsidRPr="001D3604">
              <w:rPr>
                <w:rFonts w:ascii="Calibri" w:hAnsi="Calibri" w:cs="Calibri"/>
                <w:sz w:val="22"/>
                <w:szCs w:val="22"/>
              </w:rPr>
              <w:t>Techn</w:t>
            </w:r>
            <w:r>
              <w:rPr>
                <w:rFonts w:ascii="Calibri" w:hAnsi="Calibri" w:cs="Calibri"/>
                <w:sz w:val="22"/>
                <w:szCs w:val="22"/>
              </w:rPr>
              <w:t>ically minded (process/workflow</w:t>
            </w:r>
            <w:r w:rsidRPr="001D3604">
              <w:rPr>
                <w:rFonts w:ascii="Calibri" w:hAnsi="Calibri" w:cs="Calibri"/>
                <w:sz w:val="22"/>
                <w:szCs w:val="22"/>
              </w:rPr>
              <w:t>).</w:t>
            </w:r>
          </w:p>
          <w:p w:rsidR="00847A71" w:rsidRDefault="00847A71" w:rsidP="003A1E01">
            <w:pPr>
              <w:rPr>
                <w:rFonts w:ascii="Calibri" w:hAnsi="Calibri" w:cs="Calibri"/>
                <w:sz w:val="22"/>
                <w:szCs w:val="22"/>
              </w:rPr>
            </w:pPr>
            <w:r w:rsidRPr="001D3604">
              <w:rPr>
                <w:rFonts w:ascii="Calibri" w:hAnsi="Calibri" w:cs="Calibri"/>
                <w:sz w:val="22"/>
                <w:szCs w:val="22"/>
              </w:rPr>
              <w:t>Excellent organisation skills and ability to work to deadlines within agreed parameters.</w:t>
            </w:r>
          </w:p>
          <w:p w:rsidR="00847A71" w:rsidRPr="001D3604" w:rsidRDefault="00847A71" w:rsidP="003A1E01">
            <w:pPr>
              <w:rPr>
                <w:rFonts w:ascii="Calibri" w:hAnsi="Calibri" w:cs="Calibri"/>
                <w:sz w:val="22"/>
                <w:szCs w:val="22"/>
              </w:rPr>
            </w:pPr>
            <w:r w:rsidRPr="001D3604">
              <w:rPr>
                <w:rFonts w:ascii="Calibri" w:hAnsi="Calibri" w:cs="Calibri"/>
                <w:sz w:val="22"/>
                <w:szCs w:val="22"/>
              </w:rPr>
              <w:t>Excellent attention to detail.</w:t>
            </w:r>
          </w:p>
          <w:p w:rsidR="00847A71" w:rsidRPr="001D3604" w:rsidRDefault="00847A71" w:rsidP="003A1E01">
            <w:pPr>
              <w:rPr>
                <w:rFonts w:ascii="Calibri" w:hAnsi="Calibri" w:cs="Calibri"/>
                <w:sz w:val="22"/>
                <w:szCs w:val="22"/>
              </w:rPr>
            </w:pPr>
            <w:r w:rsidRPr="001D3604">
              <w:rPr>
                <w:rFonts w:ascii="Calibri" w:hAnsi="Calibri" w:cs="Calibri"/>
                <w:sz w:val="22"/>
                <w:szCs w:val="22"/>
              </w:rPr>
              <w:t>Proactive, goal driven (tenacious).</w:t>
            </w:r>
          </w:p>
          <w:p w:rsidR="00847A71" w:rsidRPr="001D3604" w:rsidRDefault="00847A71" w:rsidP="003A1E01">
            <w:pPr>
              <w:rPr>
                <w:rFonts w:ascii="Calibri" w:hAnsi="Calibri" w:cs="Calibri"/>
                <w:sz w:val="22"/>
                <w:szCs w:val="22"/>
              </w:rPr>
            </w:pPr>
            <w:r w:rsidRPr="001D3604">
              <w:rPr>
                <w:rFonts w:ascii="Calibri" w:hAnsi="Calibri" w:cs="Calibri"/>
                <w:sz w:val="22"/>
                <w:szCs w:val="22"/>
              </w:rPr>
              <w:t>Strong communication skills (written, verbal, presentation) with the ability to explain technical subjects to non-technical end users.</w:t>
            </w:r>
          </w:p>
          <w:p w:rsidR="00847A71" w:rsidRPr="001D3604" w:rsidRDefault="00847A71" w:rsidP="003A1E01">
            <w:pPr>
              <w:rPr>
                <w:rFonts w:ascii="Calibri" w:hAnsi="Calibri" w:cs="Calibri"/>
                <w:sz w:val="22"/>
                <w:szCs w:val="22"/>
              </w:rPr>
            </w:pPr>
            <w:r>
              <w:rPr>
                <w:rFonts w:ascii="Calibri" w:hAnsi="Calibri" w:cs="Calibri"/>
                <w:sz w:val="22"/>
                <w:szCs w:val="22"/>
              </w:rPr>
              <w:t>D</w:t>
            </w:r>
            <w:r w:rsidRPr="001D3604">
              <w:rPr>
                <w:rFonts w:ascii="Calibri" w:hAnsi="Calibri" w:cs="Calibri"/>
                <w:sz w:val="22"/>
                <w:szCs w:val="22"/>
              </w:rPr>
              <w:t>etermined and persuasive approach.</w:t>
            </w:r>
          </w:p>
          <w:p w:rsidR="00847A71" w:rsidRPr="001D3604" w:rsidRDefault="00847A71" w:rsidP="003A1E01">
            <w:pPr>
              <w:rPr>
                <w:rFonts w:ascii="Calibri" w:hAnsi="Calibri" w:cs="Calibri"/>
                <w:sz w:val="22"/>
                <w:szCs w:val="22"/>
              </w:rPr>
            </w:pPr>
            <w:r w:rsidRPr="001D3604">
              <w:rPr>
                <w:rFonts w:ascii="Calibri" w:hAnsi="Calibri" w:cs="Calibri"/>
                <w:sz w:val="22"/>
                <w:szCs w:val="22"/>
              </w:rPr>
              <w:t xml:space="preserve">Excellent </w:t>
            </w:r>
            <w:r w:rsidRPr="001D3604">
              <w:rPr>
                <w:rFonts w:ascii="Calibri" w:hAnsi="Calibri" w:cs="Calibri"/>
                <w:sz w:val="22"/>
                <w:szCs w:val="22"/>
              </w:rPr>
              <w:t>problem-solving</w:t>
            </w:r>
            <w:r w:rsidRPr="001D3604">
              <w:rPr>
                <w:rFonts w:ascii="Calibri" w:hAnsi="Calibri" w:cs="Calibri"/>
                <w:sz w:val="22"/>
                <w:szCs w:val="22"/>
              </w:rPr>
              <w:t xml:space="preserve"> skills for both internal and external customers.</w:t>
            </w:r>
          </w:p>
          <w:p w:rsidR="00847A71" w:rsidRPr="001D3604" w:rsidRDefault="00847A71" w:rsidP="003A1E01">
            <w:pPr>
              <w:rPr>
                <w:rFonts w:ascii="Calibri" w:hAnsi="Calibri" w:cs="Calibri"/>
                <w:sz w:val="22"/>
                <w:szCs w:val="22"/>
              </w:rPr>
            </w:pPr>
            <w:r w:rsidRPr="001D3604">
              <w:rPr>
                <w:rFonts w:ascii="Calibri" w:hAnsi="Calibri" w:cs="Calibri"/>
                <w:sz w:val="22"/>
                <w:szCs w:val="22"/>
              </w:rPr>
              <w:t>Strong team player but still a self-starter.</w:t>
            </w:r>
          </w:p>
          <w:p w:rsidR="00847A71" w:rsidRDefault="00847A71" w:rsidP="003A1E01">
            <w:pPr>
              <w:rPr>
                <w:rFonts w:ascii="Calibri" w:hAnsi="Calibri" w:cs="Calibri"/>
                <w:sz w:val="22"/>
                <w:szCs w:val="22"/>
              </w:rPr>
            </w:pPr>
            <w:r>
              <w:rPr>
                <w:rFonts w:ascii="Calibri" w:hAnsi="Calibri" w:cs="Calibri"/>
                <w:sz w:val="22"/>
                <w:szCs w:val="22"/>
              </w:rPr>
              <w:t>Negotiation skills.</w:t>
            </w:r>
          </w:p>
          <w:p w:rsidR="00847A71" w:rsidRDefault="00847A71" w:rsidP="003A1E01">
            <w:pPr>
              <w:rPr>
                <w:rFonts w:ascii="Calibri" w:hAnsi="Calibri" w:cs="Calibri"/>
                <w:sz w:val="22"/>
                <w:szCs w:val="22"/>
              </w:rPr>
            </w:pPr>
            <w:r w:rsidRPr="001D3604">
              <w:rPr>
                <w:rFonts w:ascii="Calibri" w:hAnsi="Calibri" w:cs="Calibri"/>
                <w:sz w:val="22"/>
                <w:szCs w:val="22"/>
              </w:rPr>
              <w:t>Patience and empathy.</w:t>
            </w:r>
          </w:p>
          <w:p w:rsidR="00847A71" w:rsidRDefault="00847A71" w:rsidP="003A1E01">
            <w:pPr>
              <w:rPr>
                <w:rFonts w:ascii="Calibri" w:hAnsi="Calibri" w:cs="Calibri"/>
                <w:sz w:val="22"/>
                <w:szCs w:val="22"/>
              </w:rPr>
            </w:pPr>
            <w:r>
              <w:rPr>
                <w:rFonts w:ascii="Calibri" w:hAnsi="Calibri" w:cs="Calibri"/>
                <w:sz w:val="22"/>
                <w:szCs w:val="22"/>
              </w:rPr>
              <w:t>Professional.</w:t>
            </w:r>
          </w:p>
          <w:p w:rsidR="00847A71" w:rsidRPr="001D3604" w:rsidRDefault="00847A71" w:rsidP="003A1E01">
            <w:pPr>
              <w:rPr>
                <w:rFonts w:ascii="Calibri" w:hAnsi="Calibri" w:cs="Calibri"/>
                <w:sz w:val="22"/>
                <w:szCs w:val="22"/>
              </w:rPr>
            </w:pPr>
            <w:r>
              <w:rPr>
                <w:rFonts w:ascii="Calibri" w:hAnsi="Calibri" w:cs="Calibri"/>
                <w:sz w:val="22"/>
                <w:szCs w:val="22"/>
              </w:rPr>
              <w:t>Logical approach.</w:t>
            </w:r>
          </w:p>
        </w:tc>
      </w:tr>
      <w:tr w:rsidR="00847A71" w:rsidRPr="001D3604" w:rsidTr="00847A71">
        <w:tc>
          <w:tcPr>
            <w:tcW w:w="1843" w:type="dxa"/>
            <w:tcBorders>
              <w:top w:val="single" w:sz="4" w:space="0" w:color="auto"/>
              <w:left w:val="single" w:sz="4" w:space="0" w:color="auto"/>
              <w:bottom w:val="single" w:sz="4" w:space="0" w:color="auto"/>
              <w:right w:val="single" w:sz="4" w:space="0" w:color="auto"/>
            </w:tcBorders>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Circumstances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47A71" w:rsidRPr="001D3604" w:rsidRDefault="00847A71" w:rsidP="003A1E01">
            <w:pPr>
              <w:autoSpaceDE w:val="0"/>
              <w:autoSpaceDN w:val="0"/>
              <w:adjustRightInd w:val="0"/>
              <w:rPr>
                <w:rFonts w:ascii="Calibri" w:hAnsi="Calibri" w:cs="Calibri"/>
                <w:sz w:val="22"/>
                <w:szCs w:val="22"/>
                <w:lang w:eastAsia="en-GB"/>
              </w:rPr>
            </w:pPr>
            <w:r w:rsidRPr="001D3604">
              <w:rPr>
                <w:rFonts w:ascii="Calibri" w:hAnsi="Calibri" w:cs="Calibri"/>
                <w:sz w:val="22"/>
                <w:szCs w:val="22"/>
                <w:lang w:eastAsia="en-GB"/>
              </w:rPr>
              <w:t>Have a very positive work attitude including flexibility and willingness to work some longer hours during peak periods as required.</w:t>
            </w:r>
          </w:p>
          <w:p w:rsidR="00847A71" w:rsidRPr="001D3604" w:rsidRDefault="00847A71" w:rsidP="003A1E01">
            <w:pPr>
              <w:autoSpaceDE w:val="0"/>
              <w:autoSpaceDN w:val="0"/>
              <w:adjustRightInd w:val="0"/>
              <w:rPr>
                <w:rFonts w:ascii="Calibri" w:hAnsi="Calibri" w:cs="Calibri"/>
                <w:sz w:val="22"/>
                <w:szCs w:val="22"/>
                <w:lang w:eastAsia="en-GB"/>
              </w:rPr>
            </w:pPr>
          </w:p>
          <w:p w:rsidR="00847A71" w:rsidRPr="001D3604" w:rsidRDefault="00847A71" w:rsidP="003A1E01">
            <w:pPr>
              <w:autoSpaceDE w:val="0"/>
              <w:autoSpaceDN w:val="0"/>
              <w:adjustRightInd w:val="0"/>
              <w:rPr>
                <w:rFonts w:ascii="Calibri" w:hAnsi="Calibri" w:cs="Calibri"/>
                <w:sz w:val="22"/>
                <w:szCs w:val="22"/>
                <w:lang w:eastAsia="en-GB"/>
              </w:rPr>
            </w:pPr>
            <w:r w:rsidRPr="001D3604">
              <w:rPr>
                <w:rFonts w:ascii="Calibri" w:hAnsi="Calibri" w:cs="Calibri"/>
                <w:sz w:val="22"/>
                <w:szCs w:val="22"/>
                <w:lang w:eastAsia="en-GB"/>
              </w:rPr>
              <w:t>The post holder may be required to attend business meetings off site, therefore a full driving licence and vehicle is required.</w:t>
            </w:r>
          </w:p>
          <w:p w:rsidR="00847A71" w:rsidRPr="001D3604" w:rsidRDefault="00847A71" w:rsidP="003A1E01">
            <w:pPr>
              <w:autoSpaceDE w:val="0"/>
              <w:autoSpaceDN w:val="0"/>
              <w:adjustRightInd w:val="0"/>
              <w:rPr>
                <w:rFonts w:ascii="Calibri" w:hAnsi="Calibri" w:cs="Calibri"/>
                <w:sz w:val="22"/>
                <w:szCs w:val="22"/>
                <w:lang w:eastAsia="en-GB"/>
              </w:rPr>
            </w:pPr>
          </w:p>
        </w:tc>
      </w:tr>
      <w:tr w:rsidR="00847A71" w:rsidRPr="001D3604" w:rsidTr="00847A71">
        <w:tc>
          <w:tcPr>
            <w:tcW w:w="1843" w:type="dxa"/>
            <w:tcBorders>
              <w:top w:val="single" w:sz="4" w:space="0" w:color="auto"/>
              <w:left w:val="single" w:sz="4" w:space="0" w:color="auto"/>
              <w:bottom w:val="single" w:sz="4" w:space="0" w:color="auto"/>
              <w:right w:val="single" w:sz="4" w:space="0" w:color="auto"/>
            </w:tcBorders>
            <w:shd w:val="clear" w:color="auto" w:fill="auto"/>
          </w:tcPr>
          <w:p w:rsidR="00847A71" w:rsidRPr="001D3604" w:rsidRDefault="00847A71" w:rsidP="003A1E01">
            <w:pPr>
              <w:rPr>
                <w:rFonts w:ascii="Calibri" w:eastAsia="Calibri" w:hAnsi="Calibri" w:cs="Calibri"/>
                <w:b/>
                <w:sz w:val="22"/>
                <w:szCs w:val="22"/>
              </w:rPr>
            </w:pPr>
            <w:r w:rsidRPr="001D3604">
              <w:rPr>
                <w:rFonts w:ascii="Calibri" w:eastAsia="Calibri" w:hAnsi="Calibri" w:cs="Calibri"/>
                <w:b/>
                <w:sz w:val="22"/>
                <w:szCs w:val="22"/>
              </w:rPr>
              <w:t>Equality and Diversity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47A71" w:rsidRPr="001D3604" w:rsidRDefault="00847A71" w:rsidP="003A1E01">
            <w:pPr>
              <w:rPr>
                <w:rFonts w:ascii="Calibri" w:hAnsi="Calibri" w:cs="Calibri"/>
                <w:sz w:val="22"/>
                <w:szCs w:val="22"/>
              </w:rPr>
            </w:pPr>
            <w:r w:rsidRPr="001D3604">
              <w:rPr>
                <w:rFonts w:ascii="Calibri" w:hAnsi="Calibri" w:cs="Calibri"/>
                <w:sz w:val="22"/>
                <w:szCs w:val="22"/>
                <w:lang w:eastAsia="en-GB"/>
              </w:rPr>
              <w:t xml:space="preserve">Every employee is required to assist the Company meet its commitment to provide equal opportunities in employment and avoid unlawful discrimination.  </w:t>
            </w:r>
            <w:r w:rsidRPr="001D3604">
              <w:rPr>
                <w:rFonts w:ascii="Calibri" w:hAnsi="Calibri" w:cs="Calibri"/>
                <w:sz w:val="22"/>
                <w:szCs w:val="22"/>
              </w:rPr>
              <w:t>Post holders are accountable for carrying out all duties and responsibilities with due regard to the Company Anti-Harassment and Bullying and Dignity at Work policies.</w:t>
            </w:r>
          </w:p>
          <w:p w:rsidR="00847A71" w:rsidRPr="001D3604" w:rsidRDefault="00847A71" w:rsidP="003A1E01">
            <w:pPr>
              <w:rPr>
                <w:rFonts w:ascii="Calibri" w:hAnsi="Calibri" w:cs="Calibri"/>
                <w:sz w:val="22"/>
                <w:szCs w:val="22"/>
              </w:rPr>
            </w:pPr>
          </w:p>
        </w:tc>
      </w:tr>
    </w:tbl>
    <w:p w:rsidR="009A0871" w:rsidRPr="00847A71" w:rsidRDefault="009A0871" w:rsidP="00847A71">
      <w:pPr>
        <w:rPr>
          <w:rFonts w:eastAsia="Calibri"/>
        </w:rPr>
      </w:pPr>
    </w:p>
    <w:sectPr w:rsidR="009A0871" w:rsidRPr="00847A71" w:rsidSect="001D3604">
      <w:footerReference w:type="default" r:id="rId7"/>
      <w:headerReference w:type="first" r:id="rId8"/>
      <w:pgSz w:w="11909" w:h="16834" w:code="9"/>
      <w:pgMar w:top="1134" w:right="1800" w:bottom="1152" w:left="156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112" w:rsidRDefault="00BA6112">
      <w:r>
        <w:separator/>
      </w:r>
    </w:p>
  </w:endnote>
  <w:endnote w:type="continuationSeparator" w:id="0">
    <w:p w:rsidR="00BA6112" w:rsidRDefault="00BA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25" w:rsidRPr="00811A25" w:rsidRDefault="008D7C0E">
    <w:pPr>
      <w:pStyle w:val="Footer"/>
      <w:jc w:val="right"/>
      <w:rPr>
        <w:rFonts w:ascii="Century Gothic" w:hAnsi="Century Gothic"/>
        <w:sz w:val="16"/>
        <w:szCs w:val="16"/>
      </w:rPr>
    </w:pPr>
    <w:r>
      <w:rPr>
        <w:rFonts w:ascii="Century Gothic" w:hAnsi="Century Gothic"/>
        <w:sz w:val="16"/>
        <w:szCs w:val="16"/>
      </w:rPr>
      <w:t>JD – Business Support Services Administrator</w:t>
    </w:r>
    <w:r w:rsidR="00811A25" w:rsidRPr="00811A25">
      <w:rPr>
        <w:rFonts w:ascii="Century Gothic" w:hAnsi="Century Gothic"/>
        <w:sz w:val="16"/>
        <w:szCs w:val="16"/>
      </w:rPr>
      <w:tab/>
    </w:r>
    <w:r w:rsidR="00811A25" w:rsidRPr="00811A25">
      <w:rPr>
        <w:rFonts w:ascii="Century Gothic" w:hAnsi="Century Gothic"/>
        <w:sz w:val="16"/>
        <w:szCs w:val="16"/>
      </w:rPr>
      <w:tab/>
    </w:r>
    <w:sdt>
      <w:sdtPr>
        <w:rPr>
          <w:rFonts w:ascii="Century Gothic" w:hAnsi="Century Gothic"/>
          <w:sz w:val="16"/>
          <w:szCs w:val="16"/>
        </w:rPr>
        <w:id w:val="-2132158827"/>
        <w:docPartObj>
          <w:docPartGallery w:val="Page Numbers (Bottom of Page)"/>
          <w:docPartUnique/>
        </w:docPartObj>
      </w:sdtPr>
      <w:sdtEndPr>
        <w:rPr>
          <w:noProof/>
        </w:rPr>
      </w:sdtEndPr>
      <w:sdtContent>
        <w:r w:rsidR="00811A25" w:rsidRPr="00811A25">
          <w:rPr>
            <w:rFonts w:ascii="Century Gothic" w:hAnsi="Century Gothic"/>
            <w:sz w:val="16"/>
            <w:szCs w:val="16"/>
          </w:rPr>
          <w:fldChar w:fldCharType="begin"/>
        </w:r>
        <w:r w:rsidR="00811A25" w:rsidRPr="00811A25">
          <w:rPr>
            <w:rFonts w:ascii="Century Gothic" w:hAnsi="Century Gothic"/>
            <w:sz w:val="16"/>
            <w:szCs w:val="16"/>
          </w:rPr>
          <w:instrText xml:space="preserve"> PAGE   \* MERGEFORMAT </w:instrText>
        </w:r>
        <w:r w:rsidR="00811A25" w:rsidRPr="00811A25">
          <w:rPr>
            <w:rFonts w:ascii="Century Gothic" w:hAnsi="Century Gothic"/>
            <w:sz w:val="16"/>
            <w:szCs w:val="16"/>
          </w:rPr>
          <w:fldChar w:fldCharType="separate"/>
        </w:r>
        <w:r w:rsidR="00C61A2A">
          <w:rPr>
            <w:rFonts w:ascii="Century Gothic" w:hAnsi="Century Gothic"/>
            <w:noProof/>
            <w:sz w:val="16"/>
            <w:szCs w:val="16"/>
          </w:rPr>
          <w:t>3</w:t>
        </w:r>
        <w:r w:rsidR="00811A25" w:rsidRPr="00811A25">
          <w:rPr>
            <w:rFonts w:ascii="Century Gothic" w:hAnsi="Century Gothic"/>
            <w:noProof/>
            <w:sz w:val="16"/>
            <w:szCs w:val="16"/>
          </w:rPr>
          <w:fldChar w:fldCharType="end"/>
        </w:r>
      </w:sdtContent>
    </w:sdt>
  </w:p>
  <w:p w:rsidR="00811A25" w:rsidRDefault="0081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112" w:rsidRDefault="00BA6112">
      <w:r>
        <w:separator/>
      </w:r>
    </w:p>
  </w:footnote>
  <w:footnote w:type="continuationSeparator" w:id="0">
    <w:p w:rsidR="00BA6112" w:rsidRDefault="00BA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7D0" w:rsidRDefault="00A35A20">
    <w:pPr>
      <w:pStyle w:val="Header"/>
    </w:pPr>
    <w:r>
      <w:rPr>
        <w:noProof/>
        <w:lang w:eastAsia="en-GB"/>
      </w:rPr>
      <w:drawing>
        <wp:anchor distT="0" distB="0" distL="114300" distR="114300" simplePos="0" relativeHeight="251657728" behindDoc="1" locked="0" layoutInCell="1" allowOverlap="1" wp14:anchorId="4A69D481" wp14:editId="590A2F1B">
          <wp:simplePos x="0" y="0"/>
          <wp:positionH relativeFrom="page">
            <wp:align>left</wp:align>
          </wp:positionH>
          <wp:positionV relativeFrom="paragraph">
            <wp:posOffset>-455930</wp:posOffset>
          </wp:positionV>
          <wp:extent cx="7593965" cy="10738485"/>
          <wp:effectExtent l="0" t="0" r="698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38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918"/>
    <w:multiLevelType w:val="multilevel"/>
    <w:tmpl w:val="A18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56E7"/>
    <w:multiLevelType w:val="hybridMultilevel"/>
    <w:tmpl w:val="24564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5875D2"/>
    <w:multiLevelType w:val="hybridMultilevel"/>
    <w:tmpl w:val="C2548AD6"/>
    <w:lvl w:ilvl="0" w:tplc="08090001">
      <w:start w:val="1"/>
      <w:numFmt w:val="bullet"/>
      <w:lvlText w:val=""/>
      <w:lvlJc w:val="left"/>
      <w:pPr>
        <w:ind w:left="720" w:hanging="360"/>
      </w:pPr>
      <w:rPr>
        <w:rFonts w:ascii="Symbol" w:hAnsi="Symbol" w:hint="default"/>
      </w:rPr>
    </w:lvl>
    <w:lvl w:ilvl="1" w:tplc="B2A04A30">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5346E"/>
    <w:multiLevelType w:val="hybridMultilevel"/>
    <w:tmpl w:val="1890BF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10563A"/>
    <w:multiLevelType w:val="hybridMultilevel"/>
    <w:tmpl w:val="4B709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A3673"/>
    <w:multiLevelType w:val="hybridMultilevel"/>
    <w:tmpl w:val="300481D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397AA5"/>
    <w:multiLevelType w:val="hybridMultilevel"/>
    <w:tmpl w:val="BF4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329BA"/>
    <w:multiLevelType w:val="multilevel"/>
    <w:tmpl w:val="FD20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02B7C"/>
    <w:multiLevelType w:val="hybridMultilevel"/>
    <w:tmpl w:val="D62C11FA"/>
    <w:lvl w:ilvl="0" w:tplc="FB0493B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B1C51"/>
    <w:multiLevelType w:val="hybridMultilevel"/>
    <w:tmpl w:val="1EBC5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C2114A"/>
    <w:multiLevelType w:val="hybridMultilevel"/>
    <w:tmpl w:val="E5160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70722"/>
    <w:multiLevelType w:val="hybridMultilevel"/>
    <w:tmpl w:val="92F8C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0"/>
  </w:num>
  <w:num w:numId="5">
    <w:abstractNumId w:val="8"/>
  </w:num>
  <w:num w:numId="6">
    <w:abstractNumId w:val="11"/>
  </w:num>
  <w:num w:numId="7">
    <w:abstractNumId w:val="3"/>
  </w:num>
  <w:num w:numId="8">
    <w:abstractNumId w:val="6"/>
  </w:num>
  <w:num w:numId="9">
    <w:abstractNumId w:val="5"/>
  </w:num>
  <w:num w:numId="10">
    <w:abstractNumId w:val="2"/>
  </w:num>
  <w:num w:numId="11">
    <w:abstractNumId w:val="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52"/>
    <w:rsid w:val="000047D0"/>
    <w:rsid w:val="00021548"/>
    <w:rsid w:val="00025749"/>
    <w:rsid w:val="00027361"/>
    <w:rsid w:val="00030F19"/>
    <w:rsid w:val="00032B05"/>
    <w:rsid w:val="00056BBC"/>
    <w:rsid w:val="00066223"/>
    <w:rsid w:val="00077289"/>
    <w:rsid w:val="00091536"/>
    <w:rsid w:val="000936D3"/>
    <w:rsid w:val="000F5167"/>
    <w:rsid w:val="0011094D"/>
    <w:rsid w:val="001165BF"/>
    <w:rsid w:val="00135D2C"/>
    <w:rsid w:val="0013778D"/>
    <w:rsid w:val="001416BB"/>
    <w:rsid w:val="001515C0"/>
    <w:rsid w:val="00153707"/>
    <w:rsid w:val="00166492"/>
    <w:rsid w:val="001711DA"/>
    <w:rsid w:val="001754AE"/>
    <w:rsid w:val="0019169A"/>
    <w:rsid w:val="001C2EE5"/>
    <w:rsid w:val="001C7CA5"/>
    <w:rsid w:val="001D3604"/>
    <w:rsid w:val="00210167"/>
    <w:rsid w:val="0021548A"/>
    <w:rsid w:val="00230B25"/>
    <w:rsid w:val="00232E08"/>
    <w:rsid w:val="002560D5"/>
    <w:rsid w:val="002841FE"/>
    <w:rsid w:val="002A1D59"/>
    <w:rsid w:val="002C4BB2"/>
    <w:rsid w:val="002C7094"/>
    <w:rsid w:val="003348B4"/>
    <w:rsid w:val="00337FE6"/>
    <w:rsid w:val="003553D9"/>
    <w:rsid w:val="00371D1E"/>
    <w:rsid w:val="00386629"/>
    <w:rsid w:val="00386769"/>
    <w:rsid w:val="003A4EA3"/>
    <w:rsid w:val="003A69CB"/>
    <w:rsid w:val="003C29B3"/>
    <w:rsid w:val="003C2F6D"/>
    <w:rsid w:val="003C6482"/>
    <w:rsid w:val="003D544C"/>
    <w:rsid w:val="00407917"/>
    <w:rsid w:val="00411B3A"/>
    <w:rsid w:val="00417516"/>
    <w:rsid w:val="00422EEB"/>
    <w:rsid w:val="00425D6B"/>
    <w:rsid w:val="00426239"/>
    <w:rsid w:val="004328EA"/>
    <w:rsid w:val="0044070A"/>
    <w:rsid w:val="00466649"/>
    <w:rsid w:val="004701DD"/>
    <w:rsid w:val="0047770D"/>
    <w:rsid w:val="00491BCE"/>
    <w:rsid w:val="004B6D97"/>
    <w:rsid w:val="004C4FAE"/>
    <w:rsid w:val="004D4A5A"/>
    <w:rsid w:val="004F7FDE"/>
    <w:rsid w:val="00511DDC"/>
    <w:rsid w:val="005136EB"/>
    <w:rsid w:val="005434D5"/>
    <w:rsid w:val="00545291"/>
    <w:rsid w:val="005537ED"/>
    <w:rsid w:val="00571817"/>
    <w:rsid w:val="005B2D0C"/>
    <w:rsid w:val="005C060F"/>
    <w:rsid w:val="005F0F93"/>
    <w:rsid w:val="00615058"/>
    <w:rsid w:val="006151BC"/>
    <w:rsid w:val="006205EF"/>
    <w:rsid w:val="006248F2"/>
    <w:rsid w:val="0062724C"/>
    <w:rsid w:val="00631200"/>
    <w:rsid w:val="006457DB"/>
    <w:rsid w:val="00660AA7"/>
    <w:rsid w:val="00676F2D"/>
    <w:rsid w:val="00684AE0"/>
    <w:rsid w:val="0068751A"/>
    <w:rsid w:val="00693B6E"/>
    <w:rsid w:val="00695BFE"/>
    <w:rsid w:val="006A31D7"/>
    <w:rsid w:val="006B48DB"/>
    <w:rsid w:val="006C5357"/>
    <w:rsid w:val="006E2732"/>
    <w:rsid w:val="00702A4A"/>
    <w:rsid w:val="007128F3"/>
    <w:rsid w:val="00714486"/>
    <w:rsid w:val="00726473"/>
    <w:rsid w:val="0074448E"/>
    <w:rsid w:val="00755FED"/>
    <w:rsid w:val="00756A64"/>
    <w:rsid w:val="00756B55"/>
    <w:rsid w:val="0076305A"/>
    <w:rsid w:val="00771A81"/>
    <w:rsid w:val="00774DA5"/>
    <w:rsid w:val="00796A0D"/>
    <w:rsid w:val="007A6E60"/>
    <w:rsid w:val="007B039E"/>
    <w:rsid w:val="007E62B1"/>
    <w:rsid w:val="007F1934"/>
    <w:rsid w:val="008007BA"/>
    <w:rsid w:val="00801115"/>
    <w:rsid w:val="00811A25"/>
    <w:rsid w:val="008127D6"/>
    <w:rsid w:val="0081620E"/>
    <w:rsid w:val="00847A71"/>
    <w:rsid w:val="00873E8E"/>
    <w:rsid w:val="00883994"/>
    <w:rsid w:val="00885686"/>
    <w:rsid w:val="00886E03"/>
    <w:rsid w:val="00893388"/>
    <w:rsid w:val="008A23A2"/>
    <w:rsid w:val="008A4996"/>
    <w:rsid w:val="008D5D66"/>
    <w:rsid w:val="008D7C0E"/>
    <w:rsid w:val="008F12F3"/>
    <w:rsid w:val="008F3166"/>
    <w:rsid w:val="009053B0"/>
    <w:rsid w:val="00922429"/>
    <w:rsid w:val="00923874"/>
    <w:rsid w:val="00933F5B"/>
    <w:rsid w:val="00947449"/>
    <w:rsid w:val="00963D76"/>
    <w:rsid w:val="00971C14"/>
    <w:rsid w:val="00981285"/>
    <w:rsid w:val="00981AAF"/>
    <w:rsid w:val="009A0871"/>
    <w:rsid w:val="009A7FDE"/>
    <w:rsid w:val="009B6F65"/>
    <w:rsid w:val="009F2844"/>
    <w:rsid w:val="009F61B9"/>
    <w:rsid w:val="00A27C53"/>
    <w:rsid w:val="00A35A20"/>
    <w:rsid w:val="00A408DF"/>
    <w:rsid w:val="00A42F22"/>
    <w:rsid w:val="00A76014"/>
    <w:rsid w:val="00A8594C"/>
    <w:rsid w:val="00AA149E"/>
    <w:rsid w:val="00AC09D1"/>
    <w:rsid w:val="00AE750D"/>
    <w:rsid w:val="00AF5999"/>
    <w:rsid w:val="00B318FB"/>
    <w:rsid w:val="00B32CFB"/>
    <w:rsid w:val="00B41FE2"/>
    <w:rsid w:val="00B67585"/>
    <w:rsid w:val="00B773F5"/>
    <w:rsid w:val="00B91326"/>
    <w:rsid w:val="00B93EC2"/>
    <w:rsid w:val="00BA6112"/>
    <w:rsid w:val="00BB6DAC"/>
    <w:rsid w:val="00BD5BCF"/>
    <w:rsid w:val="00C06A78"/>
    <w:rsid w:val="00C23118"/>
    <w:rsid w:val="00C613B2"/>
    <w:rsid w:val="00C61A2A"/>
    <w:rsid w:val="00C62910"/>
    <w:rsid w:val="00C658FF"/>
    <w:rsid w:val="00CA265F"/>
    <w:rsid w:val="00CA5674"/>
    <w:rsid w:val="00CD5FEE"/>
    <w:rsid w:val="00CD6515"/>
    <w:rsid w:val="00CF3200"/>
    <w:rsid w:val="00D01340"/>
    <w:rsid w:val="00D3074B"/>
    <w:rsid w:val="00D65471"/>
    <w:rsid w:val="00D65CE5"/>
    <w:rsid w:val="00D86A22"/>
    <w:rsid w:val="00D9123B"/>
    <w:rsid w:val="00D91A29"/>
    <w:rsid w:val="00DC2FD3"/>
    <w:rsid w:val="00E02D70"/>
    <w:rsid w:val="00E238F4"/>
    <w:rsid w:val="00E24A86"/>
    <w:rsid w:val="00E279BD"/>
    <w:rsid w:val="00E34D8D"/>
    <w:rsid w:val="00E42D52"/>
    <w:rsid w:val="00E67E08"/>
    <w:rsid w:val="00E728AD"/>
    <w:rsid w:val="00E76CEB"/>
    <w:rsid w:val="00E80F3B"/>
    <w:rsid w:val="00EC7BB2"/>
    <w:rsid w:val="00F16BA2"/>
    <w:rsid w:val="00F2518B"/>
    <w:rsid w:val="00F36EF9"/>
    <w:rsid w:val="00F40D48"/>
    <w:rsid w:val="00F74C69"/>
    <w:rsid w:val="00F75D99"/>
    <w:rsid w:val="00F849F4"/>
    <w:rsid w:val="00F855A5"/>
    <w:rsid w:val="00FB0622"/>
    <w:rsid w:val="00FC7DB6"/>
    <w:rsid w:val="00FE30F9"/>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79ABB"/>
  <w15:docId w15:val="{3E002633-8ECC-4223-9817-DC5A8217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link w:val="Heading3Char"/>
    <w:semiHidden/>
    <w:unhideWhenUsed/>
    <w:qFormat/>
    <w:rsid w:val="003C29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99"/>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F5999"/>
  </w:style>
  <w:style w:type="character" w:customStyle="1" w:styleId="Heading3Char">
    <w:name w:val="Heading 3 Char"/>
    <w:basedOn w:val="DefaultParagraphFont"/>
    <w:link w:val="Heading3"/>
    <w:semiHidden/>
    <w:rsid w:val="003C29B3"/>
    <w:rPr>
      <w:rFonts w:asciiTheme="majorHAnsi" w:eastAsiaTheme="majorEastAsia" w:hAnsiTheme="majorHAnsi" w:cstheme="majorBidi"/>
      <w:color w:val="1F4D78" w:themeColor="accent1" w:themeShade="7F"/>
      <w:sz w:val="24"/>
      <w:szCs w:val="24"/>
      <w:lang w:eastAsia="en-US"/>
    </w:rPr>
  </w:style>
  <w:style w:type="paragraph" w:styleId="BodyText2">
    <w:name w:val="Body Text 2"/>
    <w:basedOn w:val="Normal"/>
    <w:link w:val="BodyText2Char"/>
    <w:rsid w:val="003C29B3"/>
    <w:pPr>
      <w:spacing w:after="120" w:line="480" w:lineRule="auto"/>
    </w:pPr>
  </w:style>
  <w:style w:type="character" w:customStyle="1" w:styleId="BodyText2Char">
    <w:name w:val="Body Text 2 Char"/>
    <w:basedOn w:val="DefaultParagraphFont"/>
    <w:link w:val="BodyText2"/>
    <w:rsid w:val="003C29B3"/>
    <w:rPr>
      <w:lang w:eastAsia="en-US"/>
    </w:rPr>
  </w:style>
  <w:style w:type="paragraph" w:styleId="BodyText3">
    <w:name w:val="Body Text 3"/>
    <w:basedOn w:val="Normal"/>
    <w:link w:val="BodyText3Char"/>
    <w:rsid w:val="003C29B3"/>
    <w:pPr>
      <w:spacing w:after="120"/>
    </w:pPr>
    <w:rPr>
      <w:sz w:val="16"/>
      <w:szCs w:val="16"/>
    </w:rPr>
  </w:style>
  <w:style w:type="character" w:customStyle="1" w:styleId="BodyText3Char">
    <w:name w:val="Body Text 3 Char"/>
    <w:basedOn w:val="DefaultParagraphFont"/>
    <w:link w:val="BodyText3"/>
    <w:rsid w:val="003C29B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75608">
      <w:bodyDiv w:val="1"/>
      <w:marLeft w:val="0"/>
      <w:marRight w:val="0"/>
      <w:marTop w:val="0"/>
      <w:marBottom w:val="0"/>
      <w:divBdr>
        <w:top w:val="none" w:sz="0" w:space="0" w:color="auto"/>
        <w:left w:val="none" w:sz="0" w:space="0" w:color="auto"/>
        <w:bottom w:val="none" w:sz="0" w:space="0" w:color="auto"/>
        <w:right w:val="none" w:sz="0" w:space="0" w:color="auto"/>
      </w:divBdr>
    </w:div>
    <w:div w:id="632564211">
      <w:bodyDiv w:val="1"/>
      <w:marLeft w:val="0"/>
      <w:marRight w:val="0"/>
      <w:marTop w:val="0"/>
      <w:marBottom w:val="0"/>
      <w:divBdr>
        <w:top w:val="none" w:sz="0" w:space="0" w:color="auto"/>
        <w:left w:val="none" w:sz="0" w:space="0" w:color="auto"/>
        <w:bottom w:val="none" w:sz="0" w:space="0" w:color="auto"/>
        <w:right w:val="none" w:sz="0" w:space="0" w:color="auto"/>
      </w:divBdr>
      <w:divsChild>
        <w:div w:id="799879125">
          <w:marLeft w:val="0"/>
          <w:marRight w:val="0"/>
          <w:marTop w:val="0"/>
          <w:marBottom w:val="0"/>
          <w:divBdr>
            <w:top w:val="none" w:sz="0" w:space="0" w:color="auto"/>
            <w:left w:val="none" w:sz="0" w:space="0" w:color="auto"/>
            <w:bottom w:val="none" w:sz="0" w:space="0" w:color="auto"/>
            <w:right w:val="none" w:sz="0" w:space="0" w:color="auto"/>
          </w:divBdr>
          <w:divsChild>
            <w:div w:id="314334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2236751">
      <w:bodyDiv w:val="1"/>
      <w:marLeft w:val="0"/>
      <w:marRight w:val="0"/>
      <w:marTop w:val="0"/>
      <w:marBottom w:val="0"/>
      <w:divBdr>
        <w:top w:val="none" w:sz="0" w:space="0" w:color="auto"/>
        <w:left w:val="none" w:sz="0" w:space="0" w:color="auto"/>
        <w:bottom w:val="none" w:sz="0" w:space="0" w:color="auto"/>
        <w:right w:val="none" w:sz="0" w:space="0" w:color="auto"/>
      </w:divBdr>
    </w:div>
    <w:div w:id="1253781327">
      <w:bodyDiv w:val="1"/>
      <w:marLeft w:val="0"/>
      <w:marRight w:val="0"/>
      <w:marTop w:val="0"/>
      <w:marBottom w:val="0"/>
      <w:divBdr>
        <w:top w:val="none" w:sz="0" w:space="0" w:color="auto"/>
        <w:left w:val="none" w:sz="0" w:space="0" w:color="auto"/>
        <w:bottom w:val="none" w:sz="0" w:space="0" w:color="auto"/>
        <w:right w:val="none" w:sz="0" w:space="0" w:color="auto"/>
      </w:divBdr>
    </w:div>
    <w:div w:id="2014141557">
      <w:bodyDiv w:val="1"/>
      <w:marLeft w:val="0"/>
      <w:marRight w:val="0"/>
      <w:marTop w:val="0"/>
      <w:marBottom w:val="0"/>
      <w:divBdr>
        <w:top w:val="none" w:sz="0" w:space="0" w:color="auto"/>
        <w:left w:val="none" w:sz="0" w:space="0" w:color="auto"/>
        <w:bottom w:val="none" w:sz="0" w:space="0" w:color="auto"/>
        <w:right w:val="none" w:sz="0" w:space="0" w:color="auto"/>
      </w:divBdr>
      <w:divsChild>
        <w:div w:id="496195310">
          <w:marLeft w:val="0"/>
          <w:marRight w:val="0"/>
          <w:marTop w:val="0"/>
          <w:marBottom w:val="0"/>
          <w:divBdr>
            <w:top w:val="none" w:sz="0" w:space="0" w:color="auto"/>
            <w:left w:val="none" w:sz="0" w:space="0" w:color="auto"/>
            <w:bottom w:val="none" w:sz="0" w:space="0" w:color="auto"/>
            <w:right w:val="none" w:sz="0" w:space="0" w:color="auto"/>
          </w:divBdr>
          <w:divsChild>
            <w:div w:id="583029123">
              <w:marLeft w:val="0"/>
              <w:marRight w:val="0"/>
              <w:marTop w:val="0"/>
              <w:marBottom w:val="0"/>
              <w:divBdr>
                <w:top w:val="none" w:sz="0" w:space="0" w:color="auto"/>
                <w:left w:val="none" w:sz="0" w:space="0" w:color="auto"/>
                <w:bottom w:val="none" w:sz="0" w:space="0" w:color="auto"/>
                <w:right w:val="none" w:sz="0" w:space="0" w:color="auto"/>
              </w:divBdr>
            </w:div>
            <w:div w:id="838613997">
              <w:marLeft w:val="0"/>
              <w:marRight w:val="0"/>
              <w:marTop w:val="0"/>
              <w:marBottom w:val="0"/>
              <w:divBdr>
                <w:top w:val="none" w:sz="0" w:space="0" w:color="auto"/>
                <w:left w:val="none" w:sz="0" w:space="0" w:color="auto"/>
                <w:bottom w:val="none" w:sz="0" w:space="0" w:color="auto"/>
                <w:right w:val="none" w:sz="0" w:space="0" w:color="auto"/>
              </w:divBdr>
            </w:div>
            <w:div w:id="1828011030">
              <w:marLeft w:val="0"/>
              <w:marRight w:val="0"/>
              <w:marTop w:val="0"/>
              <w:marBottom w:val="0"/>
              <w:divBdr>
                <w:top w:val="none" w:sz="0" w:space="0" w:color="auto"/>
                <w:left w:val="none" w:sz="0" w:space="0" w:color="auto"/>
                <w:bottom w:val="none" w:sz="0" w:space="0" w:color="auto"/>
                <w:right w:val="none" w:sz="0" w:space="0" w:color="auto"/>
              </w:divBdr>
            </w:div>
            <w:div w:id="19814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«Style» «Applicants forenames» «Applicants surname»</vt:lpstr>
    </vt:vector>
  </TitlesOfParts>
  <Company>de Brus Marketing Services</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«Applicants forenames» «Applicants surname»</dc:title>
  <dc:creator>Sue Wilson</dc:creator>
  <cp:lastModifiedBy>Guy Bennett</cp:lastModifiedBy>
  <cp:revision>2</cp:revision>
  <cp:lastPrinted>2018-04-05T07:17:00Z</cp:lastPrinted>
  <dcterms:created xsi:type="dcterms:W3CDTF">2018-06-07T08:46:00Z</dcterms:created>
  <dcterms:modified xsi:type="dcterms:W3CDTF">2018-06-07T08:46:00Z</dcterms:modified>
</cp:coreProperties>
</file>